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B043B" w:rsidP="52CBBC78" w:rsidRDefault="005B043B" w14:paraId="169E8342" w14:textId="7CF683BC">
      <w:pPr>
        <w:spacing w:after="100" w:afterAutospacing="on" w:line="240" w:lineRule="auto"/>
        <w:outlineLvl w:val="0"/>
        <w:rPr>
          <w:b w:val="1"/>
          <w:bCs w:val="1"/>
          <w:kern w:val="36"/>
          <w:sz w:val="48"/>
          <w:szCs w:val="48"/>
          <w14:ligatures w14:val="none"/>
          <w:rFonts w:ascii="var(--fontFamily)" w:hAnsi="var(--fontFamily)" w:eastAsia="Times New Roman" w:cs="Times New Roman"/>
        </w:rPr>
      </w:pPr>
      <w:r w:rsidR="5E20F2F6">
        <w:rPr/>
        <w:t xml:space="preserve">Traduction du site : </w:t>
      </w:r>
      <w:hyperlink r:id="R10b4221db3de48c8">
        <w:r w:rsidRPr="52CBBC78" w:rsidR="005B043B">
          <w:rPr>
            <w:rStyle w:val="Lienhypertexte"/>
          </w:rPr>
          <w:t>https://iteachu.uaf.edu/audio/</w:t>
        </w:r>
      </w:hyperlink>
    </w:p>
    <w:p w:rsidR="52CBBC78" w:rsidP="52CBBC78" w:rsidRDefault="52CBBC78" w14:paraId="573B379B" w14:textId="65594668">
      <w:pPr>
        <w:pStyle w:val="Normal"/>
        <w:spacing w:afterAutospacing="on" w:line="240" w:lineRule="auto"/>
        <w:outlineLvl w:val="0"/>
        <w:rPr>
          <w:color w:val="444444"/>
        </w:rPr>
      </w:pPr>
    </w:p>
    <w:p w:rsidRPr="005B043B" w:rsidR="005B043B" w:rsidP="2598BDAA" w:rsidRDefault="005B043B" w14:paraId="3D1C160A" w14:textId="3FB87680">
      <w:pPr>
        <w:spacing w:after="100" w:afterAutospacing="on" w:line="240" w:lineRule="auto"/>
        <w:outlineLvl w:val="0"/>
        <w:rPr>
          <w:b w:val="1"/>
          <w:bCs w:val="1"/>
          <w:kern w:val="36"/>
          <w:sz w:val="48"/>
          <w:szCs w:val="48"/>
          <w14:ligatures w14:val="none"/>
          <w:rFonts w:ascii="var(--fontFamily)" w:hAnsi="var(--fontFamily)" w:eastAsia="Times New Roman" w:cs="Times New Roman"/>
        </w:rPr>
      </w:pPr>
      <w:r w:rsidRPr="2598BDAA" w:rsidR="005B043B">
        <w:rPr>
          <w:b w:val="1"/>
          <w:bCs w:val="1"/>
          <w:sz w:val="48"/>
          <w:szCs w:val="48"/>
        </w:rPr>
        <w:t>Audio et baladodiffusion</w:t>
      </w:r>
    </w:p>
    <w:p w:rsidRPr="005B043B" w:rsidR="005B043B" w:rsidP="7574066D" w:rsidRDefault="005B043B" w14:paraId="798663AF" w14:textId="67488382">
      <w:pPr>
        <w:pStyle w:val="Normal"/>
        <w:spacing w:after="100" w:afterAutospacing="on" w:line="240" w:lineRule="auto"/>
        <w:outlineLvl w:val="0"/>
        <w:rPr>
          <w:b w:val="1"/>
          <w:bCs w:val="1"/>
          <w:kern w:val="0"/>
          <w:sz w:val="48"/>
          <w:szCs w:val="48"/>
          <w14:ligatures w14:val="none"/>
          <w:rFonts w:ascii="Times New Roman" w:hAnsi="Times New Roman" w:eastAsia="Times New Roman" w:cs="Times New Roman"/>
        </w:rPr>
      </w:pPr>
      <w:r w:rsidRPr="7574066D" w:rsidR="005B043B">
        <w:rPr>
          <w:sz w:val="24"/>
          <w:szCs w:val="24"/>
        </w:rPr>
        <w:t>Faites-vous entendre.</w:t>
      </w:r>
      <w:r w:rsidRPr="7574066D" w:rsidR="005B043B">
        <w:rPr>
          <w:sz w:val="24"/>
          <w:szCs w:val="24"/>
        </w:rPr>
        <w:t xml:space="preserve">  </w:t>
      </w:r>
    </w:p>
    <w:p w:rsidR="7574066D" w:rsidP="7574066D" w:rsidRDefault="7574066D" w14:paraId="76C59BF6" w14:textId="265FBF65">
      <w:pPr>
        <w:pStyle w:val="Normal"/>
        <w:spacing w:afterAutospacing="on" w:line="240" w:lineRule="auto"/>
        <w:rPr>
          <w:sz w:val="24"/>
          <w:szCs w:val="24"/>
        </w:rPr>
      </w:pPr>
    </w:p>
    <w:p w:rsidRPr="005B043B" w:rsidR="005B043B" w:rsidP="52CBBC78" w:rsidRDefault="005B043B" w14:paraId="33AB198D" w14:textId="449A058C">
      <w:pPr>
        <w:spacing w:after="100" w:afterAutospacing="on" w:line="240" w:lineRule="auto"/>
        <w:outlineLvl w:val="1"/>
        <w:rPr>
          <w:b w:val="1"/>
          <w:bCs w:val="1"/>
          <w:kern w:val="0"/>
          <w:sz w:val="36"/>
          <w:szCs w:val="36"/>
          <w14:ligatures w14:val="none"/>
          <w:rFonts w:ascii="var(--fontFamily)" w:hAnsi="var(--fontFamily)" w:eastAsia="Times New Roman" w:cs="Times New Roman"/>
        </w:rPr>
      </w:pPr>
      <w:r w:rsidRPr="7574066D" w:rsidR="005B043B">
        <w:rPr>
          <w:b w:val="1"/>
          <w:bCs w:val="1"/>
          <w:sz w:val="36"/>
          <w:szCs w:val="36"/>
        </w:rPr>
        <w:t>Que sont les enregistrements audio</w:t>
      </w:r>
      <w:r w:rsidRPr="7574066D" w:rsidR="01450DF9">
        <w:rPr>
          <w:b w:val="1"/>
          <w:bCs w:val="1"/>
          <w:sz w:val="36"/>
          <w:szCs w:val="36"/>
        </w:rPr>
        <w:t xml:space="preserve">s </w:t>
      </w:r>
      <w:r w:rsidRPr="7574066D" w:rsidR="005B043B">
        <w:rPr>
          <w:b w:val="1"/>
          <w:bCs w:val="1"/>
          <w:sz w:val="36"/>
          <w:szCs w:val="36"/>
        </w:rPr>
        <w:t>et les baladodiffusions?</w:t>
      </w:r>
    </w:p>
    <w:p w:rsidR="52CBBC78" w:rsidP="52CBBC78" w:rsidRDefault="52CBBC78" w14:paraId="721A57A4" w14:textId="77392C9F">
      <w:pPr>
        <w:pStyle w:val="Normal"/>
        <w:spacing w:afterAutospacing="on" w:line="240" w:lineRule="auto"/>
        <w:outlineLvl w:val="1"/>
        <w:rPr>
          <w:b w:val="1"/>
          <w:bCs w:val="1"/>
          <w:sz w:val="36"/>
          <w:szCs w:val="36"/>
        </w:rPr>
      </w:pPr>
    </w:p>
    <w:p w:rsidRPr="005B043B" w:rsidR="005B043B" w:rsidP="52CBBC78" w:rsidRDefault="005B043B" w14:paraId="45FFFC21" w14:textId="64E74757">
      <w:pPr>
        <w:pStyle w:val="Normal"/>
        <w:spacing w:after="100" w:afterAutospacing="on" w:line="240" w:lineRule="auto"/>
        <w:rPr>
          <w:kern w:val="0"/>
          <w:sz w:val="24"/>
          <w:szCs w:val="24"/>
          <w14:ligatures w14:val="none"/>
          <w:rFonts w:ascii="Times New Roman" w:hAnsi="Times New Roman" w:eastAsia="Times New Roman" w:cs="Times New Roman"/>
        </w:rPr>
      </w:pPr>
      <w:r w:rsidRPr="52CBBC78" w:rsidR="0D555A93">
        <w:rPr>
          <w:sz w:val="24"/>
          <w:szCs w:val="24"/>
        </w:rPr>
        <w:t>Les enregistrements audios</w:t>
      </w:r>
      <w:r w:rsidRPr="52CBBC78" w:rsidR="005B043B">
        <w:rPr>
          <w:sz w:val="24"/>
          <w:szCs w:val="24"/>
        </w:rPr>
        <w:t xml:space="preserve"> et les baladodiffusions sont du contenu audio à ajouter aux cours.</w:t>
      </w:r>
      <w:r w:rsidRPr="52CBBC78" w:rsidR="005B043B">
        <w:rPr>
          <w:sz w:val="24"/>
          <w:szCs w:val="24"/>
        </w:rPr>
        <w:t xml:space="preserve"> </w:t>
      </w:r>
      <w:r w:rsidRPr="52CBBC78" w:rsidR="005B043B">
        <w:rPr>
          <w:sz w:val="24"/>
          <w:szCs w:val="24"/>
        </w:rPr>
        <w:t>L'enregistrement et la production de contenu audio sont</w:t>
      </w:r>
      <w:r w:rsidRPr="52CBBC78" w:rsidR="005B043B">
        <w:rPr>
          <w:sz w:val="24"/>
          <w:szCs w:val="24"/>
        </w:rPr>
        <w:t xml:space="preserve"> relativement simples et n’exigent pas d'équipement spécialisé pour se lancer.</w:t>
      </w:r>
      <w:r w:rsidRPr="52CBBC78" w:rsidR="005B043B">
        <w:rPr>
          <w:sz w:val="24"/>
          <w:szCs w:val="24"/>
        </w:rPr>
        <w:t xml:space="preserve"> </w:t>
      </w:r>
      <w:r w:rsidRPr="52CBBC78" w:rsidR="783BCB3B">
        <w:rPr>
          <w:sz w:val="24"/>
          <w:szCs w:val="24"/>
        </w:rPr>
        <w:t>Les enregistrements audios</w:t>
      </w:r>
      <w:r w:rsidRPr="52CBBC78" w:rsidR="005B043B">
        <w:rPr>
          <w:sz w:val="24"/>
          <w:szCs w:val="24"/>
        </w:rPr>
        <w:t xml:space="preserve"> peuvent être diffusés aux fins de consommation simplement en téléversant ou en ajoutant le lien d’un fichier audio dans un site Web, un courriel ou une plateforme de médias sociaux.</w:t>
      </w:r>
      <w:r w:rsidRPr="52CBBC78" w:rsidR="005B043B">
        <w:rPr>
          <w:sz w:val="24"/>
          <w:szCs w:val="24"/>
        </w:rPr>
        <w:t xml:space="preserve"> </w:t>
      </w:r>
      <w:r w:rsidRPr="52CBBC78" w:rsidR="005B043B">
        <w:rPr>
          <w:sz w:val="24"/>
          <w:szCs w:val="24"/>
        </w:rPr>
        <w:t xml:space="preserve">Les baladodiffusions diffèrent </w:t>
      </w:r>
      <w:r w:rsidRPr="52CBBC78" w:rsidR="3EE35ED1">
        <w:rPr>
          <w:sz w:val="24"/>
          <w:szCs w:val="24"/>
        </w:rPr>
        <w:t>des simples enregistrements audios</w:t>
      </w:r>
      <w:r w:rsidRPr="52CBBC78" w:rsidR="005B043B">
        <w:rPr>
          <w:sz w:val="24"/>
          <w:szCs w:val="24"/>
        </w:rPr>
        <w:t xml:space="preserve"> dans la mesure où les auditeurs peuvent s'abonner aux baladodiffusions et sont avisés de la parution de nouveaux épisodes.</w:t>
      </w:r>
      <w:r w:rsidRPr="52CBBC78" w:rsidR="005B043B">
        <w:rPr>
          <w:sz w:val="24"/>
          <w:szCs w:val="24"/>
        </w:rPr>
        <w:t xml:space="preserve"> </w:t>
      </w:r>
      <w:r w:rsidRPr="52CBBC78" w:rsidR="005B043B">
        <w:rPr>
          <w:sz w:val="24"/>
          <w:szCs w:val="24"/>
        </w:rPr>
        <w:t>Les baladodiffusions requièrent une méthode particulière de</w:t>
      </w:r>
      <w:r w:rsidRPr="52CBBC78" w:rsidR="005B043B">
        <w:rPr>
          <w:sz w:val="24"/>
          <w:szCs w:val="24"/>
        </w:rPr>
        <w:t xml:space="preserve"> diffusion de contenu</w:t>
      </w:r>
      <w:r w:rsidR="005B043B">
        <w:drawing>
          <wp:anchor distT="0" distB="0" distL="114300" distR="114300" simplePos="0" relativeHeight="251658240" behindDoc="0" locked="0" layoutInCell="1" allowOverlap="1" wp14:editId="5277655B" wp14:anchorId="3A7FC953">
            <wp:simplePos x="0" y="0"/>
            <wp:positionH relativeFrom="column">
              <wp:align>right</wp:align>
            </wp:positionH>
            <wp:positionV relativeFrom="paragraph">
              <wp:posOffset>0</wp:posOffset>
            </wp:positionV>
            <wp:extent cx="1787236" cy="1787236"/>
            <wp:effectExtent l="0" t="0" r="0" b="0"/>
            <wp:wrapSquare wrapText="bothSides"/>
            <wp:docPr id="1838706055" name="Image 2" descr="A photo of a microphone on a stand" title=""/>
            <wp:cNvGraphicFramePr>
              <a:graphicFrameLocks noChangeAspect="1"/>
            </wp:cNvGraphicFramePr>
            <a:graphic>
              <a:graphicData uri="http://schemas.openxmlformats.org/drawingml/2006/picture">
                <pic:pic>
                  <pic:nvPicPr>
                    <pic:cNvPr id="0" name="Image 2"/>
                    <pic:cNvPicPr/>
                  </pic:nvPicPr>
                  <pic:blipFill>
                    <a:blip r:embed="Rebf6d32092e34f01">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bwMode="auto">
                    <a:xfrm xmlns:a="http://schemas.openxmlformats.org/drawingml/2006/main" rot="0" flipH="0" flipV="0">
                      <a:off x="0" y="0"/>
                      <a:ext cx="1787236" cy="1787236"/>
                    </a:xfrm>
                    <a:prstGeom xmlns:a="http://schemas.openxmlformats.org/drawingml/2006/main" prst="ellipse">
                      <a:avLst/>
                    </a:prstGeom>
                    <a:ln xmlns:a="http://schemas.openxmlformats.org/drawingml/2006/main">
                      <a:noFill/>
                    </a:ln>
                    <a:effectLst xmlns:a="http://schemas.openxmlformats.org/drawingml/2006/main">
                      <a:softEdge rad="112500"/>
                    </a:effectLst>
                  </pic:spPr>
                </pic:pic>
              </a:graphicData>
            </a:graphic>
            <wp14:sizeRelH relativeFrom="page">
              <wp14:pctWidth>0</wp14:pctWidth>
            </wp14:sizeRelH>
            <wp14:sizeRelV relativeFrom="page">
              <wp14:pctHeight>0</wp14:pctHeight>
            </wp14:sizeRelV>
          </wp:anchor>
        </w:drawing>
      </w:r>
      <w:r w:rsidRPr="52CBBC78" w:rsidR="005B043B">
        <w:rPr>
          <w:sz w:val="24"/>
          <w:szCs w:val="24"/>
        </w:rPr>
        <w:t xml:space="preserve"> audio de syndication aux auditeurs par le biais d'abonnements à des fils.</w:t>
      </w:r>
      <w:r w:rsidRPr="52CBBC78" w:rsidR="005B043B">
        <w:rPr>
          <w:sz w:val="24"/>
          <w:szCs w:val="24"/>
        </w:rPr>
        <w:t xml:space="preserve"> </w:t>
      </w:r>
      <w:r w:rsidRPr="52CBBC78" w:rsidR="005B043B">
        <w:rPr>
          <w:sz w:val="24"/>
          <w:szCs w:val="24"/>
        </w:rPr>
        <w:t xml:space="preserve">Les baladodiffusions sont généralement sporadiques ou diffusées en séries, axées sur des discussions et diffusées par un ou plusieurs services de distribution prisés, tels que Apple Podcast, Google Podcast, </w:t>
      </w:r>
      <w:r w:rsidRPr="52CBBC78" w:rsidR="005B043B">
        <w:rPr>
          <w:sz w:val="24"/>
          <w:szCs w:val="24"/>
        </w:rPr>
        <w:t>Stitcher</w:t>
      </w:r>
      <w:r w:rsidRPr="52CBBC78" w:rsidR="005B043B">
        <w:rPr>
          <w:sz w:val="24"/>
          <w:szCs w:val="24"/>
        </w:rPr>
        <w:t xml:space="preserve"> ou des applications similaires d’agrégation de nouvelles.</w:t>
      </w:r>
      <w:r w:rsidRPr="52CBBC78" w:rsidR="005B043B">
        <w:rPr>
          <w:sz w:val="24"/>
          <w:szCs w:val="24"/>
        </w:rPr>
        <w:t> </w:t>
      </w:r>
      <w:r w:rsidRPr="52CBBC78" w:rsidR="005B043B">
        <w:rPr>
          <w:sz w:val="24"/>
          <w:szCs w:val="24"/>
        </w:rPr>
        <w:t xml:space="preserve">Les baladodiffusions se sont répandues par le biais des applications iTunes et les iPods d’Appel. </w:t>
      </w:r>
      <w:r w:rsidRPr="52CBBC78" w:rsidR="005B043B">
        <w:rPr>
          <w:sz w:val="24"/>
          <w:szCs w:val="24"/>
        </w:rPr>
        <w:t>Par contre</w:t>
      </w:r>
      <w:r w:rsidRPr="52CBBC78" w:rsidR="005B043B">
        <w:rPr>
          <w:sz w:val="24"/>
          <w:szCs w:val="24"/>
        </w:rPr>
        <w:t>, le terme désigne de manière générale de nos jours tout contenu audio syndiqué diffusé sur le Web qui informe les auditeurs et les abonnés de la mise en ligne de nouveaux épisodes.</w:t>
      </w:r>
      <w:r w:rsidRPr="52CBBC78" w:rsidR="005B043B">
        <w:rPr>
          <w:sz w:val="24"/>
          <w:szCs w:val="24"/>
        </w:rPr>
        <w:t xml:space="preserve"> </w:t>
      </w:r>
      <w:r w:rsidRPr="52CBBC78" w:rsidR="005B043B">
        <w:rPr>
          <w:sz w:val="24"/>
          <w:szCs w:val="24"/>
        </w:rPr>
        <w:t>C'est ce qui différencie la baladodiffusion de l’enregistrement audio qui peut également servir dans les cours.</w:t>
      </w:r>
    </w:p>
    <w:p w:rsidRPr="005B043B" w:rsidR="005B043B" w:rsidP="005B043B" w:rsidRDefault="005B043B" w14:paraId="087869E4" w14:textId="77777777">
      <w:p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L'une des principales raisons pour lesquelles les baladodiffusions ont gagné en popularité en tant que plateforme de contenu et d’outil pour les étudiants est qu’ils sont « simples et faciles à utiliser » (</w:t>
      </w:r>
      <w:hyperlink w:history="1" r:id="rId5">
        <w:r>
          <w:rPr>
            <w:color w:val="0000FF"/>
            <w:sz w:val="24"/>
            <w:u w:val="single"/>
            <w:rFonts w:ascii="Times New Roman" w:hAnsi="Times New Roman"/>
          </w:rPr>
          <w:t xml:space="preserve">Educause, 2005</w:t>
        </w:r>
      </w:hyperlink>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Les baladodiffusions se prêtent également bien aux milieux en ligne asynchrones, notamment aux classes inversées.</w:t>
      </w:r>
      <w:r>
        <w:rPr>
          <w:sz w:val="24"/>
          <w:rFonts w:ascii="Times New Roman" w:hAnsi="Times New Roman"/>
        </w:rPr>
        <w:t xml:space="preserve"> </w:t>
      </w:r>
      <w:r>
        <w:rPr>
          <w:sz w:val="24"/>
          <w:rFonts w:ascii="Times New Roman" w:hAnsi="Times New Roman"/>
        </w:rPr>
        <w:t xml:space="preserve">Les étudiant.e.s qui créent leurs propres baladodiffusions peuvent mener des recherches indépendantes et collaborer.</w:t>
      </w:r>
      <w:r>
        <w:rPr>
          <w:sz w:val="24"/>
          <w:rFonts w:ascii="Times New Roman" w:hAnsi="Times New Roman"/>
        </w:rPr>
        <w:t xml:space="preserve"> </w:t>
      </w:r>
      <w:hyperlink w:history="1" r:id="rId6">
        <w:r>
          <w:rPr>
            <w:color w:val="0000FF"/>
            <w:sz w:val="24"/>
            <w:u w:val="single"/>
            <w:rFonts w:ascii="Times New Roman" w:hAnsi="Times New Roman"/>
          </w:rPr>
          <w:t xml:space="preserve">Forbes et Khoo (2015)</w:t>
        </w:r>
      </w:hyperlink>
      <w:r>
        <w:rPr>
          <w:sz w:val="24"/>
          <w:rFonts w:ascii="Times New Roman" w:hAnsi="Times New Roman"/>
        </w:rPr>
        <w:t xml:space="preserve"> ont constaté que le fait de demander aux étudiant.e.s de générer du contenu et des ressources comme des baladodiffusions met en valeur la voix de l'étudiant, la participation active et la co-construction de l'apprentissage.</w:t>
      </w:r>
    </w:p>
    <w:p w:rsidRPr="005B043B" w:rsidR="005B043B" w:rsidP="005B043B" w:rsidRDefault="005B043B" w14:paraId="0E82F286" w14:textId="05266F2E">
      <w:pPr>
        <w:spacing w:line="240" w:lineRule="auto"/>
      </w:pPr>
    </w:p>
    <w:p w:rsidRPr="005B043B" w:rsidR="005B043B" w:rsidP="7574066D" w:rsidRDefault="005B043B" w14:paraId="509EB5FA" w14:textId="1BC0B47D">
      <w:pPr>
        <w:pStyle w:val="Normal"/>
        <w:spacing w:after="100" w:afterAutospacing="on" w:line="240" w:lineRule="auto"/>
        <w:outlineLvl w:val="1"/>
        <w:rPr>
          <w:b w:val="1"/>
          <w:bCs w:val="1"/>
          <w:sz w:val="36"/>
          <w:szCs w:val="36"/>
        </w:rPr>
      </w:pPr>
      <w:r w:rsidRPr="7574066D" w:rsidR="005B043B">
        <w:rPr>
          <w:b w:val="1"/>
          <w:bCs w:val="1"/>
          <w:sz w:val="36"/>
          <w:szCs w:val="36"/>
        </w:rPr>
        <w:t xml:space="preserve">Comment puis-je utiliser </w:t>
      </w:r>
      <w:r w:rsidRPr="7574066D" w:rsidR="492323E1">
        <w:rPr>
          <w:b w:val="1"/>
          <w:bCs w:val="1"/>
          <w:sz w:val="36"/>
          <w:szCs w:val="36"/>
        </w:rPr>
        <w:t>les enregistrements audios</w:t>
      </w:r>
      <w:r w:rsidRPr="7574066D" w:rsidR="005B043B">
        <w:rPr>
          <w:b w:val="1"/>
          <w:bCs w:val="1"/>
          <w:sz w:val="36"/>
          <w:szCs w:val="36"/>
        </w:rPr>
        <w:t xml:space="preserve"> ou les baladodiffusions dans mon cours?</w:t>
      </w:r>
    </w:p>
    <w:p w:rsidRPr="005B043B" w:rsidR="005B043B" w:rsidP="005B043B" w:rsidRDefault="005B043B" w14:paraId="73B8139B"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Récapitulatifs hebdomadaires des cours</w:t>
      </w:r>
    </w:p>
    <w:p w:rsidRPr="005B043B" w:rsidR="005B043B" w:rsidP="005B043B" w:rsidRDefault="005B043B" w14:paraId="77D50EB3"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Courts exposés sur des sujets précis</w:t>
      </w:r>
    </w:p>
    <w:p w:rsidRPr="005B043B" w:rsidR="005B043B" w:rsidP="005B043B" w:rsidRDefault="005B043B" w14:paraId="43A1F0B9"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FAQ sur le cours</w:t>
      </w:r>
    </w:p>
    <w:p w:rsidRPr="005B043B" w:rsidR="005B043B" w:rsidP="005B043B" w:rsidRDefault="005B043B" w14:paraId="369CC140" w14:textId="22FCBEEF">
      <w:pPr>
        <w:numPr>
          <w:ilvl w:val="0"/>
          <w:numId w:val="1"/>
        </w:numPr>
        <w:spacing w:after="0" w:line="240" w:lineRule="auto"/>
        <w:rPr/>
      </w:pPr>
      <w:r w:rsidRPr="2598BDAA" w:rsidR="005B043B">
        <w:rPr>
          <w:sz w:val="24"/>
          <w:szCs w:val="24"/>
        </w:rPr>
        <w:t xml:space="preserve">Entrevues avec des </w:t>
      </w:r>
      <w:r w:rsidRPr="2598BDAA" w:rsidR="005B043B">
        <w:rPr>
          <w:sz w:val="24"/>
          <w:szCs w:val="24"/>
        </w:rPr>
        <w:t>conférencier.ère.s</w:t>
      </w:r>
      <w:r w:rsidRPr="2598BDAA" w:rsidR="005B043B">
        <w:rPr>
          <w:sz w:val="24"/>
          <w:szCs w:val="24"/>
        </w:rPr>
        <w:t xml:space="preserve"> </w:t>
      </w:r>
      <w:r w:rsidRPr="2598BDAA" w:rsidR="005B043B">
        <w:rPr>
          <w:sz w:val="24"/>
          <w:szCs w:val="24"/>
        </w:rPr>
        <w:t>invité.e.s</w:t>
      </w:r>
      <w:r w:rsidRPr="2598BDAA" w:rsidR="005B043B">
        <w:rPr>
          <w:sz w:val="24"/>
          <w:szCs w:val="24"/>
        </w:rPr>
        <w:t xml:space="preserve"> ou des spécialistes du domaine</w:t>
      </w:r>
    </w:p>
    <w:p w:rsidRPr="005B043B" w:rsidR="005B043B" w:rsidP="005B043B" w:rsidRDefault="005B043B" w14:paraId="36AE7823"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Discussions de tables rondes</w:t>
      </w:r>
    </w:p>
    <w:p w:rsidRPr="005B043B" w:rsidR="005B043B" w:rsidP="005B043B" w:rsidRDefault="005B043B" w14:paraId="5E439FEB"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Débats</w:t>
      </w:r>
    </w:p>
    <w:p w:rsidRPr="005B043B" w:rsidR="005B043B" w:rsidP="005B043B" w:rsidRDefault="005B043B" w14:paraId="635AE5F7"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Amélioration de l’accès pour les personnes qui ont de la difficulté à lire</w:t>
      </w:r>
    </w:p>
    <w:p w:rsidRPr="005B043B" w:rsidR="005B043B" w:rsidP="005B043B" w:rsidRDefault="005B043B" w14:paraId="31352EA4"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Analyse ou évaluation de la musique</w:t>
      </w:r>
    </w:p>
    <w:p w:rsidRPr="005B043B" w:rsidR="005B043B" w:rsidP="005B043B" w:rsidRDefault="005B043B" w14:paraId="604B115C"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Démonstrations des étudiant.e.s de leurs compétences en langues étrangères ou en prononciation</w:t>
      </w:r>
    </w:p>
    <w:p w:rsidRPr="005B043B" w:rsidR="005B043B" w:rsidP="005B043B" w:rsidRDefault="005B043B" w14:paraId="3AE5D0B6" w14:textId="77777777">
      <w:pPr>
        <w:numPr>
          <w:ilvl w:val="0"/>
          <w:numId w:val="1"/>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Discussions de groupes d’étudiant.e.s</w:t>
      </w:r>
    </w:p>
    <w:p w:rsidRPr="005B043B" w:rsidR="005B043B" w:rsidP="005B043B" w:rsidRDefault="005B043B" w14:paraId="1D84AB3D" w14:textId="77777777">
      <w:pPr>
        <w:numPr>
          <w:ilvl w:val="0"/>
          <w:numId w:val="1"/>
        </w:numPr>
        <w:spacing w:after="0" w:line="240" w:lineRule="auto"/>
        <w:rPr>
          <w:kern w:val="0"/>
          <w:sz w:val="24"/>
          <w:szCs w:val="24"/>
          <w14:ligatures w14:val="none"/>
          <w:rFonts w:ascii="Times New Roman" w:hAnsi="Times New Roman" w:eastAsia="Times New Roman" w:cs="Times New Roman"/>
        </w:rPr>
      </w:pPr>
      <w:r w:rsidRPr="2598BDAA" w:rsidR="005B043B">
        <w:rPr>
          <w:sz w:val="24"/>
          <w:szCs w:val="24"/>
        </w:rPr>
        <w:t xml:space="preserve">Présentation orale des </w:t>
      </w:r>
      <w:r w:rsidRPr="2598BDAA" w:rsidR="005B043B">
        <w:rPr>
          <w:sz w:val="24"/>
          <w:szCs w:val="24"/>
        </w:rPr>
        <w:t>étudiant.e.s</w:t>
      </w:r>
      <w:r w:rsidRPr="2598BDAA" w:rsidR="005B043B">
        <w:rPr>
          <w:sz w:val="24"/>
          <w:szCs w:val="24"/>
        </w:rPr>
        <w:t xml:space="preserve"> de leur travail écrit</w:t>
      </w:r>
    </w:p>
    <w:p w:rsidR="2598BDAA" w:rsidP="2598BDAA" w:rsidRDefault="2598BDAA" w14:paraId="63EB69B5" w14:textId="149094F3">
      <w:pPr>
        <w:pStyle w:val="Normal"/>
        <w:spacing w:after="0" w:line="240" w:lineRule="auto"/>
        <w:ind w:left="0"/>
      </w:pPr>
    </w:p>
    <w:p w:rsidRPr="005B043B" w:rsidR="005B043B" w:rsidP="2598BDAA" w:rsidRDefault="005B043B" w14:paraId="05AA03D4" w14:textId="2923E052">
      <w:pPr>
        <w:pStyle w:val="Normal"/>
        <w:spacing w:after="0" w:line="240" w:lineRule="auto"/>
        <w:rPr>
          <w:kern w:val="0"/>
          <w:sz w:val="24"/>
          <w:szCs w:val="24"/>
          <w14:ligatures w14:val="none"/>
          <w:rFonts w:ascii="Times New Roman" w:hAnsi="Times New Roman" w:eastAsia="Times New Roman" w:cs="Times New Roman"/>
        </w:rPr>
      </w:pPr>
      <w:r w:rsidRPr="2598BDAA" w:rsidR="005B043B">
        <w:rPr>
          <w:sz w:val="24"/>
          <w:szCs w:val="24"/>
        </w:rPr>
        <w:t>Bon nombre des suggestions ci-dessus peuvent aussi se faire à l’écrit ou en vidéo, mais les</w:t>
      </w:r>
      <w:r w:rsidRPr="2598BDAA" w:rsidR="005B043B">
        <w:rPr>
          <w:sz w:val="24"/>
          <w:szCs w:val="24"/>
        </w:rPr>
        <w:t xml:space="preserve"> </w:t>
      </w:r>
      <w:r w:rsidRPr="2598BDAA" w:rsidR="005B043B">
        <w:rPr>
          <w:sz w:val="24"/>
          <w:szCs w:val="24"/>
        </w:rPr>
        <w:t>balados</w:t>
      </w:r>
      <w:r w:rsidRPr="2598BDAA" w:rsidR="005B043B">
        <w:rPr>
          <w:sz w:val="24"/>
          <w:szCs w:val="24"/>
        </w:rPr>
        <w:t xml:space="preserve"> ont l’avantage de porter l’attention des </w:t>
      </w:r>
      <w:r w:rsidRPr="2598BDAA" w:rsidR="005B043B">
        <w:rPr>
          <w:sz w:val="24"/>
          <w:szCs w:val="24"/>
        </w:rPr>
        <w:t>étudiant.e.s</w:t>
      </w:r>
      <w:r w:rsidRPr="2598BDAA" w:rsidR="005B043B">
        <w:rPr>
          <w:sz w:val="24"/>
          <w:szCs w:val="24"/>
        </w:rPr>
        <w:t xml:space="preserve"> sur l’utilisation de la langue</w:t>
      </w:r>
      <w:r w:rsidR="005B043B">
        <w:drawing>
          <wp:anchor distT="0" distB="0" distL="114300" distR="114300" simplePos="0" relativeHeight="251658240" behindDoc="0" locked="0" layoutInCell="1" allowOverlap="1" wp14:editId="0E236CA6" wp14:anchorId="13041D4A">
            <wp:simplePos x="0" y="0"/>
            <wp:positionH relativeFrom="column">
              <wp:align>right</wp:align>
            </wp:positionH>
            <wp:positionV relativeFrom="paragraph">
              <wp:posOffset>0</wp:posOffset>
            </wp:positionV>
            <wp:extent cx="1155123" cy="1155123"/>
            <wp:effectExtent l="0" t="0" r="0" b="0"/>
            <wp:wrapSquare wrapText="bothSides"/>
            <wp:docPr id="1968105745" name="Image 1" descr="A podcaster in a studio with headphones, standing in front of a microphone." title=""/>
            <wp:cNvGraphicFramePr>
              <a:graphicFrameLocks noChangeAspect="1"/>
            </wp:cNvGraphicFramePr>
            <a:graphic>
              <a:graphicData uri="http://schemas.openxmlformats.org/drawingml/2006/picture">
                <pic:pic>
                  <pic:nvPicPr>
                    <pic:cNvPr id="0" name="Image 1"/>
                    <pic:cNvPicPr/>
                  </pic:nvPicPr>
                  <pic:blipFill>
                    <a:blip r:embed="R9befb49446c3441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155123" cy="1155123"/>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sidRPr="2598BDAA" w:rsidR="005B043B">
        <w:rPr>
          <w:sz w:val="24"/>
          <w:szCs w:val="24"/>
        </w:rPr>
        <w:t xml:space="preserve"> et</w:t>
      </w:r>
      <w:r w:rsidRPr="2598BDAA" w:rsidR="005B043B">
        <w:rPr>
          <w:sz w:val="24"/>
          <w:szCs w:val="24"/>
        </w:rPr>
        <w:t xml:space="preserve"> sur</w:t>
      </w:r>
      <w:r w:rsidRPr="2598BDAA" w:rsidR="005B043B">
        <w:rPr>
          <w:sz w:val="24"/>
          <w:szCs w:val="24"/>
        </w:rPr>
        <w:t xml:space="preserve"> le contenu en tant que tel, non pas sur des éléments visuels.</w:t>
      </w:r>
      <w:r w:rsidRPr="2598BDAA" w:rsidR="005B043B">
        <w:rPr>
          <w:sz w:val="24"/>
          <w:szCs w:val="24"/>
        </w:rPr>
        <w:t xml:space="preserve"> </w:t>
      </w:r>
      <w:r w:rsidRPr="2598BDAA" w:rsidR="005B043B">
        <w:rPr>
          <w:sz w:val="24"/>
          <w:szCs w:val="24"/>
        </w:rPr>
        <w:t xml:space="preserve">Les </w:t>
      </w:r>
      <w:r w:rsidRPr="2598BDAA" w:rsidR="005B043B">
        <w:rPr>
          <w:sz w:val="24"/>
          <w:szCs w:val="24"/>
        </w:rPr>
        <w:t>balados</w:t>
      </w:r>
      <w:r w:rsidRPr="2598BDAA" w:rsidR="005B043B">
        <w:rPr>
          <w:sz w:val="24"/>
          <w:szCs w:val="24"/>
        </w:rPr>
        <w:t xml:space="preserve"> </w:t>
      </w:r>
      <w:r w:rsidRPr="2598BDAA" w:rsidR="005B043B">
        <w:rPr>
          <w:sz w:val="24"/>
          <w:szCs w:val="24"/>
        </w:rPr>
        <w:t>peuvent aussi occuper une niche de la consommation des étudiants sur les médias sociaux.</w:t>
      </w:r>
    </w:p>
    <w:p w:rsidRPr="005B043B" w:rsidR="005B043B" w:rsidP="005B043B" w:rsidRDefault="005B043B" w14:paraId="66618620" w14:textId="3DEA773D">
      <w:pPr>
        <w:spacing w:line="240" w:lineRule="auto"/>
      </w:pPr>
    </w:p>
    <w:p w:rsidRPr="005B043B" w:rsidR="005B043B" w:rsidP="005B043B" w:rsidRDefault="005B043B" w14:paraId="4663569C" w14:textId="77777777">
      <w:pPr>
        <w:spacing w:after="100" w:afterAutospacing="1" w:line="240" w:lineRule="auto"/>
        <w:outlineLvl w:val="1"/>
        <w:rPr>
          <w:b/>
          <w:bCs/>
          <w:kern w:val="0"/>
          <w:sz w:val="36"/>
          <w:szCs w:val="36"/>
          <w14:ligatures w14:val="none"/>
          <w:rFonts w:ascii="var(--fontFamily)" w:hAnsi="var(--fontFamily)" w:eastAsia="Times New Roman" w:cs="Times New Roman"/>
        </w:rPr>
      </w:pPr>
      <w:r>
        <w:rPr>
          <w:b/>
          <w:sz w:val="36"/>
          <w:rFonts w:ascii="var(--fontFamily)" w:hAnsi="var(--fontFamily)"/>
        </w:rPr>
        <w:t xml:space="preserve">Instructions et à faire soi-même</w:t>
      </w:r>
    </w:p>
    <w:p w:rsidRPr="005B043B" w:rsidR="005B043B" w:rsidP="005B043B" w:rsidRDefault="005B043B" w14:paraId="6BFE8878" w14:textId="77777777">
      <w:pPr>
        <w:numPr>
          <w:ilvl w:val="0"/>
          <w:numId w:val="2"/>
        </w:numPr>
        <w:spacing w:after="0" w:line="240" w:lineRule="auto"/>
        <w:rPr>
          <w:kern w:val="0"/>
          <w:sz w:val="24"/>
          <w:szCs w:val="24"/>
          <w14:ligatures w14:val="none"/>
          <w:rFonts w:ascii="Times New Roman" w:hAnsi="Times New Roman" w:eastAsia="Times New Roman" w:cs="Times New Roman"/>
        </w:rPr>
      </w:pPr>
      <w:hyperlink w:history="1" r:id="rId9">
        <w:r>
          <w:rPr>
            <w:color w:val="0000FF"/>
            <w:sz w:val="24"/>
            <w:u w:val="single"/>
            <w:rFonts w:ascii="Times New Roman" w:hAnsi="Times New Roman"/>
          </w:rPr>
          <w:t xml:space="preserve">Créer une baladodiffusion avec Audacity</w:t>
        </w:r>
      </w:hyperlink>
    </w:p>
    <w:p w:rsidRPr="005B043B" w:rsidR="005B043B" w:rsidP="005B043B" w:rsidRDefault="005B043B" w14:paraId="1EC64FB8" w14:textId="77777777">
      <w:pPr>
        <w:numPr>
          <w:ilvl w:val="0"/>
          <w:numId w:val="2"/>
        </w:numPr>
        <w:spacing w:after="0" w:line="240" w:lineRule="auto"/>
        <w:rPr>
          <w:kern w:val="0"/>
          <w:sz w:val="24"/>
          <w:szCs w:val="24"/>
          <w14:ligatures w14:val="none"/>
          <w:rFonts w:ascii="Times New Roman" w:hAnsi="Times New Roman" w:eastAsia="Times New Roman" w:cs="Times New Roman"/>
        </w:rPr>
      </w:pPr>
      <w:hyperlink w:history="1" r:id="rId10">
        <w:r>
          <w:rPr>
            <w:color w:val="0000FF"/>
            <w:sz w:val="24"/>
            <w:u w:val="single"/>
            <w:rFonts w:ascii="Times New Roman" w:hAnsi="Times New Roman"/>
          </w:rPr>
          <w:t xml:space="preserve">La baladodiffusion en quelques étapes simples</w:t>
        </w:r>
      </w:hyperlink>
    </w:p>
    <w:p w:rsidRPr="005B043B" w:rsidR="005B043B" w:rsidP="005B043B" w:rsidRDefault="005B043B" w14:paraId="38ECFD84" w14:textId="77777777">
      <w:pPr>
        <w:numPr>
          <w:ilvl w:val="0"/>
          <w:numId w:val="2"/>
        </w:numPr>
        <w:spacing w:after="0" w:line="240" w:lineRule="auto"/>
        <w:rPr>
          <w:kern w:val="0"/>
          <w:sz w:val="24"/>
          <w:szCs w:val="24"/>
          <w14:ligatures w14:val="none"/>
          <w:rFonts w:ascii="Times New Roman" w:hAnsi="Times New Roman" w:eastAsia="Times New Roman" w:cs="Times New Roman"/>
        </w:rPr>
      </w:pPr>
      <w:hyperlink r:id="R3ec7a2acd3fe4ff9">
        <w:r w:rsidRPr="2598BDAA" w:rsidR="005B043B">
          <w:rPr>
            <w:color w:val="0000FF"/>
            <w:sz w:val="24"/>
            <w:szCs w:val="24"/>
            <w:u w:val="single"/>
          </w:rPr>
          <w:t>Tutoriel sur la baladodiffusion</w:t>
        </w:r>
      </w:hyperlink>
    </w:p>
    <w:p w:rsidR="2598BDAA" w:rsidP="2598BDAA" w:rsidRDefault="2598BDAA" w14:paraId="19C5245D" w14:textId="142721FA">
      <w:pPr>
        <w:pStyle w:val="Normal"/>
        <w:spacing w:after="0" w:line="240" w:lineRule="auto"/>
        <w:ind w:left="0"/>
        <w:rPr>
          <w:sz w:val="24"/>
          <w:szCs w:val="24"/>
        </w:rPr>
      </w:pPr>
    </w:p>
    <w:p w:rsidRPr="005B043B" w:rsidR="005B043B" w:rsidP="2598BDAA" w:rsidRDefault="005B043B" w14:paraId="76C68937" w14:textId="4549951C">
      <w:pPr>
        <w:pStyle w:val="Normal"/>
        <w:spacing w:after="100" w:afterAutospacing="on" w:line="240" w:lineRule="auto"/>
        <w:outlineLvl w:val="1"/>
      </w:pPr>
      <w:r w:rsidRPr="2598BDAA" w:rsidR="005B043B">
        <w:rPr>
          <w:b w:val="1"/>
          <w:bCs w:val="1"/>
          <w:sz w:val="36"/>
          <w:szCs w:val="36"/>
        </w:rPr>
        <w:t>Questions et points à retenir</w:t>
      </w:r>
    </w:p>
    <w:p w:rsidRPr="005B043B" w:rsidR="005B043B" w:rsidP="005B043B" w:rsidRDefault="005B043B" w14:paraId="398B0222" w14:textId="77777777">
      <w:pPr>
        <w:spacing w:after="100" w:afterAutospacing="1"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La création d'une baladodiffusion peut être incroyablement simple ou se classer parmi les productions de haute qualité.</w:t>
      </w:r>
      <w:r>
        <w:rPr>
          <w:sz w:val="24"/>
          <w:rFonts w:ascii="Times New Roman" w:hAnsi="Times New Roman"/>
        </w:rPr>
        <w:t xml:space="preserve"> </w:t>
      </w:r>
      <w:r>
        <w:rPr>
          <w:sz w:val="24"/>
          <w:rFonts w:ascii="Times New Roman" w:hAnsi="Times New Roman"/>
        </w:rPr>
        <w:t xml:space="preserve">L’objectif premier est de déterminer le public cible.</w:t>
      </w:r>
      <w:r>
        <w:rPr>
          <w:sz w:val="24"/>
          <w:rFonts w:ascii="Times New Roman" w:hAnsi="Times New Roman"/>
        </w:rPr>
        <w:t xml:space="preserve"> </w:t>
      </w:r>
      <w:r>
        <w:rPr>
          <w:sz w:val="24"/>
          <w:rFonts w:ascii="Times New Roman" w:hAnsi="Times New Roman"/>
        </w:rPr>
        <w:t xml:space="preserve">La baladodiffusion s’adresse-t-elle uniquement aux étudiant.e.s de la session en cours ou pourrait-elle être présentée dans les cours à venir?</w:t>
      </w:r>
      <w:r>
        <w:rPr>
          <w:sz w:val="24"/>
          <w:rFonts w:ascii="Times New Roman" w:hAnsi="Times New Roman"/>
        </w:rPr>
        <w:t xml:space="preserve"> </w:t>
      </w:r>
      <w:r>
        <w:rPr>
          <w:sz w:val="24"/>
          <w:rFonts w:ascii="Times New Roman" w:hAnsi="Times New Roman"/>
        </w:rPr>
        <w:t xml:space="preserve">Le contenu sera-t-il propre à un établissement ou souhaitez-vous qu'il soit utile pour d’autres étudiant.e.s ailleurs dans le monde dans votre domaine?</w:t>
      </w:r>
    </w:p>
    <w:p w:rsidRPr="005B043B" w:rsidR="005B043B" w:rsidP="005B043B" w:rsidRDefault="005B043B" w14:paraId="24DDB5A2" w14:textId="77777777">
      <w:pPr>
        <w:spacing w:after="100" w:afterAutospacing="1"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Vous devriez aussi déterminer les limites de vos baladodiffusions.</w:t>
      </w:r>
      <w:r>
        <w:rPr>
          <w:sz w:val="24"/>
          <w:rFonts w:ascii="Times New Roman" w:hAnsi="Times New Roman"/>
        </w:rPr>
        <w:t xml:space="preserve"> </w:t>
      </w:r>
      <w:r>
        <w:rPr>
          <w:sz w:val="24"/>
          <w:rFonts w:ascii="Times New Roman" w:hAnsi="Times New Roman"/>
        </w:rPr>
        <w:t xml:space="preserve">Avant d'enregistrer quoi que ce soit, vous devriez prendre une décision sur les sujets suivants :</w:t>
      </w:r>
    </w:p>
    <w:p w:rsidRPr="005B043B" w:rsidR="005B043B" w:rsidP="005B043B" w:rsidRDefault="005B043B" w14:paraId="688DD52D" w14:textId="77777777">
      <w:pPr>
        <w:numPr>
          <w:ilvl w:val="0"/>
          <w:numId w:val="3"/>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Ferez-vous l’enregistrement seul ou avec d’autres participants?</w:t>
      </w:r>
    </w:p>
    <w:p w:rsidRPr="005B043B" w:rsidR="005B043B" w:rsidP="005B043B" w:rsidRDefault="005B043B" w14:paraId="24380A92" w14:textId="77777777">
      <w:pPr>
        <w:numPr>
          <w:ilvl w:val="0"/>
          <w:numId w:val="3"/>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À quelle fréquence publierez-vous les baladodiffusions?</w:t>
      </w:r>
      <w:r>
        <w:rPr>
          <w:sz w:val="24"/>
          <w:rFonts w:ascii="Times New Roman" w:hAnsi="Times New Roman"/>
        </w:rPr>
        <w:t xml:space="preserve"> </w:t>
      </w:r>
      <w:r>
        <w:rPr>
          <w:sz w:val="24"/>
          <w:rFonts w:ascii="Times New Roman" w:hAnsi="Times New Roman"/>
        </w:rPr>
        <w:t xml:space="preserve">(Soyez réaliste!)</w:t>
      </w:r>
    </w:p>
    <w:p w:rsidRPr="005B043B" w:rsidR="005B043B" w:rsidP="005B043B" w:rsidRDefault="005B043B" w14:paraId="14FA5A1C" w14:textId="0D17F7B4">
      <w:pPr>
        <w:numPr>
          <w:ilvl w:val="0"/>
          <w:numId w:val="3"/>
        </w:numPr>
        <w:spacing w:after="0" w:line="240" w:lineRule="auto"/>
        <w:rPr>
          <w:kern w:val="0"/>
          <w:sz w:val="24"/>
          <w:szCs w:val="24"/>
          <w14:ligatures w14:val="none"/>
          <w:rFonts w:ascii="Times New Roman" w:hAnsi="Times New Roman" w:eastAsia="Times New Roman" w:cs="Times New Roman"/>
        </w:rPr>
      </w:pPr>
      <w:r w:rsidRPr="2598BDAA" w:rsidR="005B043B">
        <w:rPr>
          <w:sz w:val="24"/>
          <w:szCs w:val="24"/>
        </w:rPr>
        <w:t xml:space="preserve">Souhaitez-vous ajouter d’autres </w:t>
      </w:r>
      <w:r w:rsidRPr="2598BDAA" w:rsidR="691BE7CE">
        <w:rPr>
          <w:sz w:val="24"/>
          <w:szCs w:val="24"/>
        </w:rPr>
        <w:t>éléments audios</w:t>
      </w:r>
      <w:r w:rsidRPr="2598BDAA" w:rsidR="005B043B">
        <w:rPr>
          <w:sz w:val="24"/>
          <w:szCs w:val="24"/>
        </w:rPr>
        <w:t xml:space="preserve"> en plus de votre voix (comme de la musique ou d'autres sons)?</w:t>
      </w:r>
    </w:p>
    <w:p w:rsidRPr="005B043B" w:rsidR="005B043B" w:rsidP="005B043B" w:rsidRDefault="005B043B" w14:paraId="635F9A31" w14:textId="77777777">
      <w:pPr>
        <w:numPr>
          <w:ilvl w:val="0"/>
          <w:numId w:val="3"/>
        </w:numPr>
        <w:spacing w:line="240" w:lineRule="auto"/>
        <w:rPr>
          <w:kern w:val="0"/>
          <w:sz w:val="24"/>
          <w:szCs w:val="24"/>
          <w14:ligatures w14:val="none"/>
          <w:rFonts w:ascii="Times New Roman" w:hAnsi="Times New Roman" w:eastAsia="Times New Roman" w:cs="Times New Roman"/>
        </w:rPr>
      </w:pPr>
      <w:r w:rsidRPr="2598BDAA" w:rsidR="005B043B">
        <w:rPr>
          <w:sz w:val="24"/>
          <w:szCs w:val="24"/>
        </w:rPr>
        <w:t>Quelle sera la durée de chacune des baladodiffusions?</w:t>
      </w:r>
    </w:p>
    <w:p w:rsidR="2598BDAA" w:rsidP="2598BDAA" w:rsidRDefault="2598BDAA" w14:paraId="19AE36E7" w14:textId="7B7CD793">
      <w:pPr>
        <w:pStyle w:val="Normal"/>
        <w:spacing w:line="240" w:lineRule="auto"/>
        <w:ind w:left="0"/>
        <w:rPr>
          <w:sz w:val="24"/>
          <w:szCs w:val="24"/>
        </w:rPr>
      </w:pPr>
    </w:p>
    <w:p w:rsidR="7574066D" w:rsidP="7574066D" w:rsidRDefault="7574066D" w14:paraId="59AF1518" w14:textId="20E3D2BE">
      <w:pPr>
        <w:pStyle w:val="Normal"/>
        <w:spacing w:line="240" w:lineRule="auto"/>
        <w:ind w:left="0"/>
        <w:rPr>
          <w:sz w:val="24"/>
          <w:szCs w:val="24"/>
        </w:rPr>
      </w:pPr>
    </w:p>
    <w:p w:rsidR="7574066D" w:rsidP="7574066D" w:rsidRDefault="7574066D" w14:paraId="6CC651AD" w14:textId="7A8503B0">
      <w:pPr>
        <w:pStyle w:val="Normal"/>
        <w:spacing w:line="240" w:lineRule="auto"/>
        <w:ind w:left="0"/>
        <w:rPr>
          <w:sz w:val="24"/>
          <w:szCs w:val="24"/>
        </w:rPr>
      </w:pPr>
    </w:p>
    <w:p w:rsidRPr="005B043B" w:rsidR="005B043B" w:rsidP="005B043B" w:rsidRDefault="005B043B" w14:paraId="65AB4894" w14:textId="77777777">
      <w:pPr>
        <w:spacing w:before="100" w:beforeAutospacing="1" w:after="100" w:afterAutospacing="1" w:line="240" w:lineRule="auto"/>
        <w:outlineLvl w:val="1"/>
        <w:rPr>
          <w:b/>
          <w:bCs/>
          <w:kern w:val="0"/>
          <w:sz w:val="36"/>
          <w:szCs w:val="36"/>
          <w14:ligatures w14:val="none"/>
          <w:rFonts w:ascii="var(--fontFamily)" w:hAnsi="var(--fontFamily)" w:eastAsia="Times New Roman" w:cs="Times New Roman"/>
        </w:rPr>
      </w:pPr>
      <w:r>
        <w:rPr>
          <w:b/>
          <w:sz w:val="36"/>
          <w:rFonts w:ascii="var(--fontFamily)" w:hAnsi="var(--fontFamily)"/>
        </w:rPr>
        <w:t xml:space="preserve">Technologies</w:t>
      </w:r>
    </w:p>
    <w:p w:rsidRPr="005B043B" w:rsidR="005B043B" w:rsidP="005B043B" w:rsidRDefault="005B043B" w14:paraId="770C3C7D" w14:textId="77777777">
      <w:pPr>
        <w:spacing w:after="100" w:afterAutospacing="1"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À tout le moins, vous aurez besoin d'un microphone externe et d'un Mac ou d'un PC pour faire l’enregistrement.</w:t>
      </w:r>
      <w:r>
        <w:rPr>
          <w:sz w:val="24"/>
          <w:rFonts w:ascii="Times New Roman" w:hAnsi="Times New Roman"/>
        </w:rPr>
        <w:t xml:space="preserve"> </w:t>
      </w:r>
      <w:r>
        <w:rPr>
          <w:sz w:val="24"/>
          <w:rFonts w:ascii="Times New Roman" w:hAnsi="Times New Roman"/>
        </w:rPr>
        <w:t xml:space="preserve">Vous pourrez aussi vous servir d'un appareil mobile, mais, dans ce cas, vous aurez besoin d'un microphone de qualité et d'un programme de montage.</w:t>
      </w:r>
    </w:p>
    <w:p w:rsidRPr="005B043B" w:rsidR="005B043B" w:rsidP="005B043B" w:rsidRDefault="005B043B" w14:paraId="2B7988BD" w14:textId="77777777">
      <w:pPr>
        <w:numPr>
          <w:ilvl w:val="0"/>
          <w:numId w:val="4"/>
        </w:numPr>
        <w:spacing w:after="0"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Microphone à branchement par port USB pour obtenir un enregistrement audio de qualité :</w:t>
      </w:r>
      <w:r>
        <w:rPr>
          <w:sz w:val="24"/>
          <w:rFonts w:ascii="Times New Roman" w:hAnsi="Times New Roman"/>
        </w:rPr>
        <w:t xml:space="preserve"> </w:t>
      </w:r>
      <w:r>
        <w:rPr>
          <w:sz w:val="24"/>
          <w:rFonts w:ascii="Times New Roman" w:hAnsi="Times New Roman"/>
        </w:rPr>
        <w:t xml:space="preserve">Les microphones de marque Samson et Yeti sont fiables et très répandus.</w:t>
      </w:r>
    </w:p>
    <w:p w:rsidRPr="005B043B" w:rsidR="005B043B" w:rsidP="005B043B" w:rsidRDefault="005B043B" w14:paraId="707F81EA" w14:textId="77777777">
      <w:pPr>
        <w:numPr>
          <w:ilvl w:val="0"/>
          <w:numId w:val="4"/>
        </w:numPr>
        <w:spacing w:after="0" w:line="240" w:lineRule="auto"/>
        <w:rPr>
          <w:kern w:val="0"/>
          <w:sz w:val="24"/>
          <w:szCs w:val="24"/>
          <w14:ligatures w14:val="none"/>
          <w:rFonts w:ascii="Times New Roman" w:hAnsi="Times New Roman" w:eastAsia="Times New Roman" w:cs="Times New Roman"/>
        </w:rPr>
      </w:pPr>
      <w:r w:rsidRPr="7574066D" w:rsidR="005B043B">
        <w:rPr>
          <w:sz w:val="24"/>
          <w:szCs w:val="24"/>
        </w:rPr>
        <w:t>Après l'enregistrement, utilisez l’excellente application gratuite Audacity pour éditer la piste audio avec précision.</w:t>
      </w:r>
    </w:p>
    <w:p w:rsidR="7574066D" w:rsidP="7574066D" w:rsidRDefault="7574066D" w14:paraId="16873DD8" w14:textId="57A12B21">
      <w:pPr>
        <w:pStyle w:val="Normal"/>
        <w:spacing w:after="0" w:line="240" w:lineRule="auto"/>
        <w:ind w:left="0"/>
        <w:rPr>
          <w:sz w:val="24"/>
          <w:szCs w:val="24"/>
        </w:rPr>
      </w:pPr>
    </w:p>
    <w:p w:rsidRPr="005B043B" w:rsidR="005B043B" w:rsidP="005B043B" w:rsidRDefault="005B043B" w14:paraId="66A7E43E" w14:textId="77777777">
      <w:pPr>
        <w:spacing w:after="100" w:afterAutospacing="1" w:line="240" w:lineRule="auto"/>
        <w:rPr>
          <w:kern w:val="0"/>
          <w:sz w:val="24"/>
          <w:szCs w:val="24"/>
          <w14:ligatures w14:val="none"/>
          <w:rFonts w:ascii="Times New Roman" w:hAnsi="Times New Roman" w:eastAsia="Times New Roman" w:cs="Times New Roman"/>
        </w:rPr>
      </w:pPr>
      <w:r>
        <w:rPr>
          <w:sz w:val="24"/>
          <w:rFonts w:ascii="Times New Roman" w:hAnsi="Times New Roman"/>
        </w:rPr>
        <w:t xml:space="preserve">L'UAF a des technologies qui vous permettent d'héberger vos baladodiffusions.</w:t>
      </w:r>
      <w:r>
        <w:rPr>
          <w:sz w:val="24"/>
          <w:rFonts w:ascii="Times New Roman" w:hAnsi="Times New Roman"/>
        </w:rPr>
        <w:t xml:space="preserve"> </w:t>
      </w:r>
      <w:r>
        <w:rPr>
          <w:sz w:val="24"/>
          <w:rFonts w:ascii="Times New Roman" w:hAnsi="Times New Roman"/>
        </w:rPr>
        <w:t xml:space="preserve">Le campus virtuel de l’UAF peut vous aider à créer votre site Web de baladodiffusions sur WordPress.</w:t>
      </w:r>
      <w:r>
        <w:rPr>
          <w:sz w:val="24"/>
          <w:rFonts w:ascii="Times New Roman" w:hAnsi="Times New Roman"/>
        </w:rPr>
        <w:t xml:space="preserve"> </w:t>
      </w:r>
      <w:r>
        <w:rPr>
          <w:sz w:val="24"/>
          <w:rFonts w:ascii="Times New Roman" w:hAnsi="Times New Roman"/>
        </w:rPr>
        <w:t xml:space="preserve">Les fils d'abonnement sont construits à l'aide du module d’extension Blubrry PowerPress.</w:t>
      </w:r>
      <w:r>
        <w:rPr>
          <w:sz w:val="24"/>
          <w:rFonts w:ascii="Times New Roman" w:hAnsi="Times New Roman"/>
        </w:rPr>
        <w:t xml:space="preserve"> </w:t>
      </w:r>
      <w:r>
        <w:rPr>
          <w:sz w:val="24"/>
          <w:rFonts w:ascii="Times New Roman" w:hAnsi="Times New Roman"/>
        </w:rPr>
        <w:t xml:space="preserve">Le contenu audio est hébergé sur le serveur Media de l'UAF (Kaltura).</w:t>
      </w:r>
      <w:r>
        <w:rPr>
          <w:sz w:val="24"/>
          <w:rFonts w:ascii="Times New Roman" w:hAnsi="Times New Roman"/>
        </w:rPr>
        <w:t xml:space="preserve"> </w:t>
      </w:r>
      <w:r>
        <w:rPr>
          <w:sz w:val="24"/>
          <w:rFonts w:ascii="Times New Roman" w:hAnsi="Times New Roman"/>
        </w:rPr>
        <w:t xml:space="preserve">Une fois que vous aurez enregistré votre première baladodiffusion, nous pourrons vous aider à la diffuser et à la soumettre aux services de baladodiffusions d’Apple et de Google.</w:t>
      </w:r>
    </w:p>
    <w:p w:rsidRPr="005B043B" w:rsidR="00967EC9" w:rsidRDefault="00967EC9" w14:paraId="096A9BCF" w14:textId="77777777">
      <w:pPr>
        <w:rPr>
          <w:lang w:val="en-US"/>
        </w:rPr>
      </w:pPr>
    </w:p>
    <w:sectPr w:rsidRPr="005B043B" w:rsidR="00967EC9" w:rsidSect="00CF580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070E"/>
    <w:multiLevelType w:val="multilevel"/>
    <w:tmpl w:val="9F6C9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0011F0"/>
    <w:multiLevelType w:val="multilevel"/>
    <w:tmpl w:val="9956F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0CC200B"/>
    <w:multiLevelType w:val="multilevel"/>
    <w:tmpl w:val="F192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0815A91"/>
    <w:multiLevelType w:val="multilevel"/>
    <w:tmpl w:val="76262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4362134">
    <w:abstractNumId w:val="2"/>
  </w:num>
  <w:num w:numId="2" w16cid:durableId="509685781">
    <w:abstractNumId w:val="3"/>
  </w:num>
  <w:num w:numId="3" w16cid:durableId="1366717383">
    <w:abstractNumId w:val="0"/>
  </w:num>
  <w:num w:numId="4" w16cid:durableId="139003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B"/>
    <w:rsid w:val="005B043B"/>
    <w:rsid w:val="00967EC9"/>
    <w:rsid w:val="00CF5800"/>
    <w:rsid w:val="00E4C272"/>
    <w:rsid w:val="00F57EDE"/>
    <w:rsid w:val="01450DF9"/>
    <w:rsid w:val="0D555A93"/>
    <w:rsid w:val="2598BDAA"/>
    <w:rsid w:val="2C1F568D"/>
    <w:rsid w:val="3EE35ED1"/>
    <w:rsid w:val="436C46E5"/>
    <w:rsid w:val="492323E1"/>
    <w:rsid w:val="52CBBC78"/>
    <w:rsid w:val="5D3DDB59"/>
    <w:rsid w:val="5E20F2F6"/>
    <w:rsid w:val="67CAA32D"/>
    <w:rsid w:val="691BE7CE"/>
    <w:rsid w:val="7574066D"/>
    <w:rsid w:val="783BCB3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B02C"/>
  <w15:chartTrackingRefBased/>
  <w15:docId w15:val="{D93B84DD-38B3-40F9-8B94-C3BC09F0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link w:val="Titre1Car"/>
    <w:uiPriority w:val="9"/>
    <w:qFormat/>
    <w:rsid w:val="005B043B"/>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CA"/>
      <w14:ligatures w14:val="none"/>
    </w:rPr>
  </w:style>
  <w:style w:type="paragraph" w:styleId="Titre2">
    <w:name w:val="heading 2"/>
    <w:basedOn w:val="Normal"/>
    <w:link w:val="Titre2Car"/>
    <w:uiPriority w:val="9"/>
    <w:qFormat/>
    <w:rsid w:val="005B043B"/>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fr-CA"/>
      <w14:ligatures w14:val="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B043B"/>
    <w:rPr>
      <w:rFonts w:ascii="Times New Roman" w:hAnsi="Times New Roman" w:eastAsia="Times New Roman" w:cs="Times New Roman"/>
      <w:b/>
      <w:bCs/>
      <w:kern w:val="36"/>
      <w:sz w:val="48"/>
      <w:szCs w:val="48"/>
      <w:lang w:eastAsia="fr-CA"/>
      <w14:ligatures w14:val="none"/>
    </w:rPr>
  </w:style>
  <w:style w:type="character" w:styleId="Titre2Car" w:customStyle="1">
    <w:name w:val="Titre 2 Car"/>
    <w:basedOn w:val="Policepardfaut"/>
    <w:link w:val="Titre2"/>
    <w:uiPriority w:val="9"/>
    <w:rsid w:val="005B043B"/>
    <w:rPr>
      <w:rFonts w:ascii="Times New Roman" w:hAnsi="Times New Roman" w:eastAsia="Times New Roman" w:cs="Times New Roman"/>
      <w:b/>
      <w:bCs/>
      <w:kern w:val="0"/>
      <w:sz w:val="36"/>
      <w:szCs w:val="36"/>
      <w:lang w:eastAsia="fr-CA"/>
      <w14:ligatures w14:val="none"/>
    </w:rPr>
  </w:style>
  <w:style w:type="paragraph" w:styleId="has-medium-font-size" w:customStyle="1">
    <w:name w:val="has-medium-font-size"/>
    <w:basedOn w:val="Normal"/>
    <w:rsid w:val="005B043B"/>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NormalWeb">
    <w:name w:val="Normal (Web)"/>
    <w:basedOn w:val="Normal"/>
    <w:uiPriority w:val="99"/>
    <w:semiHidden/>
    <w:unhideWhenUsed/>
    <w:rsid w:val="005B043B"/>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character" w:styleId="Lienhypertexte">
    <w:name w:val="Hyperlink"/>
    <w:basedOn w:val="Policepardfaut"/>
    <w:uiPriority w:val="99"/>
    <w:semiHidden/>
    <w:unhideWhenUsed/>
    <w:rsid w:val="005B0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86341">
      <w:bodyDiv w:val="1"/>
      <w:marLeft w:val="0"/>
      <w:marRight w:val="0"/>
      <w:marTop w:val="0"/>
      <w:marBottom w:val="0"/>
      <w:divBdr>
        <w:top w:val="none" w:sz="0" w:space="0" w:color="auto"/>
        <w:left w:val="none" w:sz="0" w:space="0" w:color="auto"/>
        <w:bottom w:val="none" w:sz="0" w:space="0" w:color="auto"/>
        <w:right w:val="none" w:sz="0" w:space="0" w:color="auto"/>
      </w:divBdr>
      <w:divsChild>
        <w:div w:id="1213692858">
          <w:marLeft w:val="0"/>
          <w:marRight w:val="0"/>
          <w:marTop w:val="0"/>
          <w:marBottom w:val="0"/>
          <w:divBdr>
            <w:top w:val="none" w:sz="0" w:space="0" w:color="auto"/>
            <w:left w:val="none" w:sz="0" w:space="0" w:color="auto"/>
            <w:bottom w:val="none" w:sz="0" w:space="0" w:color="auto"/>
            <w:right w:val="none" w:sz="0" w:space="0" w:color="auto"/>
          </w:divBdr>
          <w:divsChild>
            <w:div w:id="191262813">
              <w:marLeft w:val="0"/>
              <w:marRight w:val="0"/>
              <w:marTop w:val="0"/>
              <w:marBottom w:val="0"/>
              <w:divBdr>
                <w:top w:val="none" w:sz="0" w:space="0" w:color="auto"/>
                <w:left w:val="none" w:sz="0" w:space="0" w:color="auto"/>
                <w:bottom w:val="none" w:sz="0" w:space="0" w:color="auto"/>
                <w:right w:val="none" w:sz="0" w:space="0" w:color="auto"/>
              </w:divBdr>
              <w:divsChild>
                <w:div w:id="1033843969">
                  <w:marLeft w:val="0"/>
                  <w:marRight w:val="0"/>
                  <w:marTop w:val="0"/>
                  <w:marBottom w:val="0"/>
                  <w:divBdr>
                    <w:top w:val="none" w:sz="0" w:space="0" w:color="auto"/>
                    <w:left w:val="none" w:sz="0" w:space="0" w:color="auto"/>
                    <w:bottom w:val="none" w:sz="0" w:space="0" w:color="auto"/>
                    <w:right w:val="none" w:sz="0" w:space="0" w:color="auto"/>
                  </w:divBdr>
                  <w:divsChild>
                    <w:div w:id="1151826597">
                      <w:marLeft w:val="0"/>
                      <w:marRight w:val="0"/>
                      <w:marTop w:val="0"/>
                      <w:marBottom w:val="0"/>
                      <w:divBdr>
                        <w:top w:val="none" w:sz="0" w:space="0" w:color="auto"/>
                        <w:left w:val="none" w:sz="0" w:space="0" w:color="auto"/>
                        <w:bottom w:val="none" w:sz="0" w:space="0" w:color="auto"/>
                        <w:right w:val="none" w:sz="0" w:space="0" w:color="auto"/>
                      </w:divBdr>
                      <w:divsChild>
                        <w:div w:id="278530250">
                          <w:marLeft w:val="0"/>
                          <w:marRight w:val="0"/>
                          <w:marTop w:val="0"/>
                          <w:marBottom w:val="0"/>
                          <w:divBdr>
                            <w:top w:val="none" w:sz="0" w:space="0" w:color="auto"/>
                            <w:left w:val="none" w:sz="0" w:space="0" w:color="auto"/>
                            <w:bottom w:val="none" w:sz="0" w:space="0" w:color="auto"/>
                            <w:right w:val="none" w:sz="0" w:space="0" w:color="auto"/>
                          </w:divBdr>
                          <w:divsChild>
                            <w:div w:id="1180706005">
                              <w:marLeft w:val="0"/>
                              <w:marRight w:val="0"/>
                              <w:marTop w:val="0"/>
                              <w:marBottom w:val="420"/>
                              <w:divBdr>
                                <w:top w:val="none" w:sz="0" w:space="0" w:color="auto"/>
                                <w:left w:val="none" w:sz="0" w:space="0" w:color="auto"/>
                                <w:bottom w:val="none" w:sz="0" w:space="0" w:color="auto"/>
                                <w:right w:val="none" w:sz="0" w:space="0" w:color="auto"/>
                              </w:divBdr>
                              <w:divsChild>
                                <w:div w:id="243029981">
                                  <w:marLeft w:val="0"/>
                                  <w:marRight w:val="0"/>
                                  <w:marTop w:val="0"/>
                                  <w:marBottom w:val="0"/>
                                  <w:divBdr>
                                    <w:top w:val="none" w:sz="0" w:space="0" w:color="auto"/>
                                    <w:left w:val="none" w:sz="0" w:space="0" w:color="auto"/>
                                    <w:bottom w:val="none" w:sz="0" w:space="0" w:color="auto"/>
                                    <w:right w:val="none" w:sz="0" w:space="0" w:color="auto"/>
                                  </w:divBdr>
                                </w:div>
                                <w:div w:id="1631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693231">
          <w:marLeft w:val="0"/>
          <w:marRight w:val="0"/>
          <w:marTop w:val="0"/>
          <w:marBottom w:val="0"/>
          <w:divBdr>
            <w:top w:val="none" w:sz="0" w:space="0" w:color="auto"/>
            <w:left w:val="none" w:sz="0" w:space="0" w:color="auto"/>
            <w:bottom w:val="none" w:sz="0" w:space="0" w:color="auto"/>
            <w:right w:val="none" w:sz="0" w:space="0" w:color="auto"/>
          </w:divBdr>
          <w:divsChild>
            <w:div w:id="1810589565">
              <w:marLeft w:val="0"/>
              <w:marRight w:val="0"/>
              <w:marTop w:val="0"/>
              <w:marBottom w:val="0"/>
              <w:divBdr>
                <w:top w:val="none" w:sz="0" w:space="0" w:color="auto"/>
                <w:left w:val="none" w:sz="0" w:space="0" w:color="auto"/>
                <w:bottom w:val="none" w:sz="0" w:space="0" w:color="auto"/>
                <w:right w:val="none" w:sz="0" w:space="0" w:color="auto"/>
              </w:divBdr>
              <w:divsChild>
                <w:div w:id="522860470">
                  <w:marLeft w:val="0"/>
                  <w:marRight w:val="0"/>
                  <w:marTop w:val="0"/>
                  <w:marBottom w:val="0"/>
                  <w:divBdr>
                    <w:top w:val="none" w:sz="0" w:space="0" w:color="auto"/>
                    <w:left w:val="none" w:sz="0" w:space="0" w:color="auto"/>
                    <w:bottom w:val="none" w:sz="0" w:space="0" w:color="auto"/>
                    <w:right w:val="none" w:sz="0" w:space="0" w:color="auto"/>
                  </w:divBdr>
                  <w:divsChild>
                    <w:div w:id="1041705798">
                      <w:marLeft w:val="0"/>
                      <w:marRight w:val="0"/>
                      <w:marTop w:val="0"/>
                      <w:marBottom w:val="0"/>
                      <w:divBdr>
                        <w:top w:val="none" w:sz="0" w:space="0" w:color="auto"/>
                        <w:left w:val="none" w:sz="0" w:space="0" w:color="auto"/>
                        <w:bottom w:val="none" w:sz="0" w:space="0" w:color="auto"/>
                        <w:right w:val="none" w:sz="0" w:space="0" w:color="auto"/>
                      </w:divBdr>
                      <w:divsChild>
                        <w:div w:id="639267746">
                          <w:marLeft w:val="0"/>
                          <w:marRight w:val="0"/>
                          <w:marTop w:val="0"/>
                          <w:marBottom w:val="0"/>
                          <w:divBdr>
                            <w:top w:val="none" w:sz="0" w:space="0" w:color="auto"/>
                            <w:left w:val="none" w:sz="0" w:space="0" w:color="auto"/>
                            <w:bottom w:val="none" w:sz="0" w:space="0" w:color="auto"/>
                            <w:right w:val="none" w:sz="0" w:space="0" w:color="auto"/>
                          </w:divBdr>
                          <w:divsChild>
                            <w:div w:id="2028829996">
                              <w:marLeft w:val="0"/>
                              <w:marRight w:val="0"/>
                              <w:marTop w:val="0"/>
                              <w:marBottom w:val="420"/>
                              <w:divBdr>
                                <w:top w:val="none" w:sz="0" w:space="0" w:color="auto"/>
                                <w:left w:val="none" w:sz="0" w:space="0" w:color="auto"/>
                                <w:bottom w:val="none" w:sz="0" w:space="0" w:color="auto"/>
                                <w:right w:val="none" w:sz="0" w:space="0" w:color="auto"/>
                              </w:divBdr>
                              <w:divsChild>
                                <w:div w:id="1357736568">
                                  <w:marLeft w:val="0"/>
                                  <w:marRight w:val="0"/>
                                  <w:marTop w:val="0"/>
                                  <w:marBottom w:val="0"/>
                                  <w:divBdr>
                                    <w:top w:val="none" w:sz="0" w:space="0" w:color="auto"/>
                                    <w:left w:val="none" w:sz="0" w:space="0" w:color="auto"/>
                                    <w:bottom w:val="none" w:sz="0" w:space="0" w:color="auto"/>
                                    <w:right w:val="none" w:sz="0" w:space="0" w:color="auto"/>
                                  </w:divBdr>
                                </w:div>
                                <w:div w:id="7167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48973">
          <w:marLeft w:val="0"/>
          <w:marRight w:val="0"/>
          <w:marTop w:val="0"/>
          <w:marBottom w:val="0"/>
          <w:divBdr>
            <w:top w:val="none" w:sz="0" w:space="0" w:color="auto"/>
            <w:left w:val="none" w:sz="0" w:space="0" w:color="auto"/>
            <w:bottom w:val="none" w:sz="0" w:space="0" w:color="auto"/>
            <w:right w:val="none" w:sz="0" w:space="0" w:color="auto"/>
          </w:divBdr>
          <w:divsChild>
            <w:div w:id="665204720">
              <w:marLeft w:val="0"/>
              <w:marRight w:val="0"/>
              <w:marTop w:val="0"/>
              <w:marBottom w:val="0"/>
              <w:divBdr>
                <w:top w:val="none" w:sz="0" w:space="0" w:color="auto"/>
                <w:left w:val="none" w:sz="0" w:space="0" w:color="auto"/>
                <w:bottom w:val="none" w:sz="0" w:space="0" w:color="auto"/>
                <w:right w:val="none" w:sz="0" w:space="0" w:color="auto"/>
              </w:divBdr>
              <w:divsChild>
                <w:div w:id="647633246">
                  <w:marLeft w:val="0"/>
                  <w:marRight w:val="0"/>
                  <w:marTop w:val="0"/>
                  <w:marBottom w:val="0"/>
                  <w:divBdr>
                    <w:top w:val="none" w:sz="0" w:space="0" w:color="auto"/>
                    <w:left w:val="none" w:sz="0" w:space="0" w:color="auto"/>
                    <w:bottom w:val="none" w:sz="0" w:space="0" w:color="auto"/>
                    <w:right w:val="none" w:sz="0" w:space="0" w:color="auto"/>
                  </w:divBdr>
                  <w:divsChild>
                    <w:div w:id="1355959996">
                      <w:marLeft w:val="0"/>
                      <w:marRight w:val="0"/>
                      <w:marTop w:val="0"/>
                      <w:marBottom w:val="0"/>
                      <w:divBdr>
                        <w:top w:val="none" w:sz="0" w:space="0" w:color="auto"/>
                        <w:left w:val="none" w:sz="0" w:space="0" w:color="auto"/>
                        <w:bottom w:val="none" w:sz="0" w:space="0" w:color="auto"/>
                        <w:right w:val="none" w:sz="0" w:space="0" w:color="auto"/>
                      </w:divBdr>
                      <w:divsChild>
                        <w:div w:id="1320041899">
                          <w:marLeft w:val="0"/>
                          <w:marRight w:val="0"/>
                          <w:marTop w:val="0"/>
                          <w:marBottom w:val="0"/>
                          <w:divBdr>
                            <w:top w:val="none" w:sz="0" w:space="0" w:color="auto"/>
                            <w:left w:val="none" w:sz="0" w:space="0" w:color="auto"/>
                            <w:bottom w:val="none" w:sz="0" w:space="0" w:color="auto"/>
                            <w:right w:val="none" w:sz="0" w:space="0" w:color="auto"/>
                          </w:divBdr>
                          <w:divsChild>
                            <w:div w:id="1800881923">
                              <w:marLeft w:val="0"/>
                              <w:marRight w:val="0"/>
                              <w:marTop w:val="0"/>
                              <w:marBottom w:val="420"/>
                              <w:divBdr>
                                <w:top w:val="none" w:sz="0" w:space="0" w:color="auto"/>
                                <w:left w:val="none" w:sz="0" w:space="0" w:color="auto"/>
                                <w:bottom w:val="none" w:sz="0" w:space="0" w:color="auto"/>
                                <w:right w:val="none" w:sz="0" w:space="0" w:color="auto"/>
                              </w:divBdr>
                              <w:divsChild>
                                <w:div w:id="1616785749">
                                  <w:marLeft w:val="0"/>
                                  <w:marRight w:val="0"/>
                                  <w:marTop w:val="0"/>
                                  <w:marBottom w:val="0"/>
                                  <w:divBdr>
                                    <w:top w:val="none" w:sz="0" w:space="0" w:color="auto"/>
                                    <w:left w:val="none" w:sz="0" w:space="0" w:color="auto"/>
                                    <w:bottom w:val="none" w:sz="0" w:space="0" w:color="auto"/>
                                    <w:right w:val="none" w:sz="0" w:space="0" w:color="auto"/>
                                  </w:divBdr>
                                </w:div>
                                <w:div w:id="15439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s://www.tandfonline.com/doi/full/10.1080/01587919.2015.1084074" TargetMode="External" Id="rId6" /><Relationship Type="http://schemas.openxmlformats.org/officeDocument/2006/relationships/hyperlink" Target="https://er.educause.edu/articles/2005/1/theres-something-in-the-air-podcasting-in-education" TargetMode="External" Id="rId5" /><Relationship Type="http://schemas.openxmlformats.org/officeDocument/2006/relationships/customXml" Target="../customXml/item2.xml" Id="rId15" /><Relationship Type="http://schemas.openxmlformats.org/officeDocument/2006/relationships/hyperlink" Target="https://westwood.wikispaces.com/Simple+steps+to+podcasting" TargetMode="External" Id="rId10" /><Relationship Type="http://schemas.openxmlformats.org/officeDocument/2006/relationships/webSettings" Target="webSettings.xml" Id="rId4" /><Relationship Type="http://schemas.openxmlformats.org/officeDocument/2006/relationships/hyperlink" Target="https://theaudacitytopodcast.com/tap060-how-to-record-and-edit-a-podcast-with-audacity/" TargetMode="External" Id="rId9" /><Relationship Type="http://schemas.openxmlformats.org/officeDocument/2006/relationships/customXml" Target="../customXml/item1.xml" Id="rId14" /><Relationship Type="http://schemas.openxmlformats.org/officeDocument/2006/relationships/hyperlink" Target="https://iteachu.uaf.edu/audio/" TargetMode="External" Id="R10b4221db3de48c8" /><Relationship Type="http://schemas.openxmlformats.org/officeDocument/2006/relationships/image" Target="/media/image3.jpg" Id="Rebf6d32092e34f01" /><Relationship Type="http://schemas.openxmlformats.org/officeDocument/2006/relationships/image" Target="/media/image4.jpg" Id="R9befb49446c34417" /><Relationship Type="http://schemas.openxmlformats.org/officeDocument/2006/relationships/hyperlink" Target="https://multimedia.journalism.berkeley.edu/tutorials/podcasting/" TargetMode="External" Id="R3ec7a2acd3fe4f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5CC95AB09045BC290FC2E037D33C" ma:contentTypeVersion="22" ma:contentTypeDescription="Create a new document." ma:contentTypeScope="" ma:versionID="c9f00160a8c0b2cd6e6ed588d9f8b125">
  <xsd:schema xmlns:xsd="http://www.w3.org/2001/XMLSchema" xmlns:xs="http://www.w3.org/2001/XMLSchema" xmlns:p="http://schemas.microsoft.com/office/2006/metadata/properties" xmlns:ns2="3d443618-49a3-4464-988a-87eb58f65983" xmlns:ns3="3a354ac6-a945-4ef3-8c71-da4d67518063" targetNamespace="http://schemas.microsoft.com/office/2006/metadata/properties" ma:root="true" ma:fieldsID="56e9b69da976a5a90370ff82f65be637" ns2:_="" ns3:_="">
    <xsd:import namespace="3d443618-49a3-4464-988a-87eb58f65983"/>
    <xsd:import namespace="3a354ac6-a945-4ef3-8c71-da4d67518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ssignedto" minOccurs="0"/>
                <xsd:element ref="ns2:TL_x003b_DR" minOccurs="0"/>
                <xsd:element ref="ns2:Readby" minOccurs="0"/>
                <xsd:element ref="ns2:Usefulness" minOccurs="0"/>
                <xsd:element ref="ns2:Topic" minOccurs="0"/>
                <xsd:element ref="ns2:Citation_x0028_APA7_x0029_" minOccurs="0"/>
                <xsd:element ref="ns2:Geographicfocus" minOccurs="0"/>
                <xsd:element ref="ns2:Them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3618-49a3-4464-988a-87eb58f65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ssignedto" ma:index="12" nillable="true" ma:displayName="Assigned to" ma:format="Dropdown" ma:internalName="Assignedto">
      <xsd:simpleType>
        <xsd:union memberTypes="dms:Text">
          <xsd:simpleType>
            <xsd:restriction base="dms:Choice">
              <xsd:enumeration value="Taylor"/>
              <xsd:enumeration value="Siri"/>
              <xsd:enumeration value="Alyssa"/>
            </xsd:restriction>
          </xsd:simpleType>
        </xsd:union>
      </xsd:simpleType>
    </xsd:element>
    <xsd:element name="TL_x003b_DR" ma:index="13" nillable="true" ma:displayName="TL;DR" ma:format="Dropdown" ma:internalName="TL_x003b_DR">
      <xsd:simpleType>
        <xsd:restriction base="dms:Note">
          <xsd:maxLength value="255"/>
        </xsd:restriction>
      </xsd:simpleType>
    </xsd:element>
    <xsd:element name="Readby" ma:index="14" nillable="true" ma:displayName="Read by" ma:format="Dropdown" ma:list="UserInfo" ma:SharePointGroup="0" ma:internalName="Rea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fulness" ma:index="15" nillable="true" ma:displayName="Usefulness" ma:format="Dropdown" ma:internalName="Usefulness">
      <xsd:simpleType>
        <xsd:restriction base="dms:Choice">
          <xsd:enumeration value="2 - could be useful"/>
          <xsd:enumeration value="3 - useful but not necessary"/>
          <xsd:enumeration value="4 - Useful"/>
          <xsd:enumeration value="5 -must use"/>
          <xsd:enumeration value="1 - Not useful"/>
        </xsd:restriction>
      </xsd:simpleType>
    </xsd:element>
    <xsd:element name="Topic" ma:index="16" nillable="true" ma:displayName="Topic" ma:description="SINGLE TOPIC ONLY" ma:format="Dropdown" ma:internalName="Topic">
      <xsd:simpleType>
        <xsd:restriction base="dms:Text">
          <xsd:maxLength value="255"/>
        </xsd:restriction>
      </xsd:simpleType>
    </xsd:element>
    <xsd:element name="Citation_x0028_APA7_x0029_" ma:index="17" nillable="true" ma:displayName="Citation (APA7)" ma:format="Dropdown" ma:internalName="Citation_x0028_APA7_x0029_">
      <xsd:simpleType>
        <xsd:restriction base="dms:Note"/>
      </xsd:simpleType>
    </xsd:element>
    <xsd:element name="Geographicfocus" ma:index="18" nillable="true" ma:displayName="Geographic focus" ma:format="Dropdown" ma:internalName="Geographicfocus">
      <xsd:simpleType>
        <xsd:restriction base="dms:Text">
          <xsd:maxLength value="255"/>
        </xsd:restriction>
      </xsd:simpleType>
    </xsd:element>
    <xsd:element name="Themes" ma:index="19" nillable="true" ma:displayName="Themes" ma:format="Dropdown" ma:internalName="Themes">
      <xsd:complexType>
        <xsd:complexContent>
          <xsd:extension base="dms:MultiChoiceFillIn">
            <xsd:sequence>
              <xsd:element name="Value" maxOccurs="unbounded" minOccurs="0" nillable="true">
                <xsd:simpleType>
                  <xsd:union memberTypes="dms:Text">
                    <xsd:simpleType>
                      <xsd:restriction base="dms:Choice">
                        <xsd:enumeration value="Affordance"/>
                        <xsd:enumeration value="Strategies &amp; Implementation"/>
                        <xsd:enumeration value="Barriers"/>
                        <xsd:enumeration value="Other"/>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3ab3d-3311-46c7-9827-319eef876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4ac6-a945-4ef3-8c71-da4d67518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309089-bb50-42b9-8567-51f695985834}" ma:internalName="TaxCatchAll" ma:showField="CatchAllData" ma:web="3a354ac6-a945-4ef3-8c71-da4d67518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3d443618-49a3-4464-988a-87eb58f65983" xsi:nil="true"/>
    <lcf76f155ced4ddcb4097134ff3c332f xmlns="3d443618-49a3-4464-988a-87eb58f65983">
      <Terms xmlns="http://schemas.microsoft.com/office/infopath/2007/PartnerControls"/>
    </lcf76f155ced4ddcb4097134ff3c332f>
    <Readby xmlns="3d443618-49a3-4464-988a-87eb58f65983">
      <UserInfo>
        <DisplayName/>
        <AccountId xsi:nil="true"/>
        <AccountType/>
      </UserInfo>
    </Readby>
    <Geographicfocus xmlns="3d443618-49a3-4464-988a-87eb58f65983" xsi:nil="true"/>
    <Themes xmlns="3d443618-49a3-4464-988a-87eb58f65983" xsi:nil="true"/>
    <TaxCatchAll xmlns="3a354ac6-a945-4ef3-8c71-da4d67518063" xsi:nil="true"/>
    <Usefulness xmlns="3d443618-49a3-4464-988a-87eb58f65983" xsi:nil="true"/>
    <Citation_x0028_APA7_x0029_ xmlns="3d443618-49a3-4464-988a-87eb58f65983" xsi:nil="true"/>
    <TL_x003b_DR xmlns="3d443618-49a3-4464-988a-87eb58f65983" xsi:nil="true"/>
    <Assignedto xmlns="3d443618-49a3-4464-988a-87eb58f65983" xsi:nil="true"/>
  </documentManagement>
</p:properties>
</file>

<file path=customXml/itemProps1.xml><?xml version="1.0" encoding="utf-8"?>
<ds:datastoreItem xmlns:ds="http://schemas.openxmlformats.org/officeDocument/2006/customXml" ds:itemID="{73D5A980-2DC6-4AF9-A5AA-434114EF09B7}"/>
</file>

<file path=customXml/itemProps2.xml><?xml version="1.0" encoding="utf-8"?>
<ds:datastoreItem xmlns:ds="http://schemas.openxmlformats.org/officeDocument/2006/customXml" ds:itemID="{43DC16DA-CDE9-4BA1-B190-82EB18227B74}"/>
</file>

<file path=customXml/itemProps3.xml><?xml version="1.0" encoding="utf-8"?>
<ds:datastoreItem xmlns:ds="http://schemas.openxmlformats.org/officeDocument/2006/customXml" ds:itemID="{D71E5B8D-1AE3-48E2-A0EF-991BD4DBF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Couperier</dc:creator>
  <cp:keywords/>
  <dc:description/>
  <cp:lastModifiedBy>Cyriele Kiening</cp:lastModifiedBy>
  <cp:revision>4</cp:revision>
  <dcterms:created xsi:type="dcterms:W3CDTF">2023-11-23T19:38:00Z</dcterms:created>
  <dcterms:modified xsi:type="dcterms:W3CDTF">2024-06-05T21:16:42Z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0x01010076D45CC95AB09045BC290FC2E037D33C</vt:lpwstr>
  </property>
  <property fmtid="{D5CDD505-2E9C-101B-9397-08002B2CF9AE}" pid="3" name="MediaServiceImageTags">
    <vt:lpwstr/>
  </property>
</Properties>
</file>