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="00967EC9" w:rsidRDefault="007A7284" w14:paraId="119E57DE" w14:textId="4837E5C6">
      <w:r w:rsidR="52C44314">
        <w:rPr/>
        <w:t xml:space="preserve">Traduction du site </w:t>
      </w:r>
      <w:r w:rsidR="007A7284">
        <w:rPr/>
        <w:t>:</w:t>
      </w:r>
      <w:r w:rsidR="07FF74EF">
        <w:rPr/>
        <w:t xml:space="preserve"> </w:t>
      </w:r>
      <w:hyperlink r:id="R600410ccfa0945e6">
        <w:r w:rsidRPr="1685F07F" w:rsidR="07FF74EF">
          <w:rPr>
            <w:rStyle w:val="Lienhypertexte"/>
          </w:rPr>
          <w:t>https://iteachu.uaf.edu/video/</w:t>
        </w:r>
      </w:hyperlink>
    </w:p>
    <w:p w:rsidR="007A7284" w:rsidP="1685F07F" w:rsidRDefault="007A7284" w14:paraId="4DF13DAA" w14:textId="0A93B955">
      <w:pPr>
        <w:pStyle w:val="Normal"/>
      </w:pPr>
    </w:p>
    <w:p w:rsidRPr="007A7284" w:rsidR="007A7284" w:rsidP="007A7284" w:rsidRDefault="007A7284" w14:paraId="65B27F85" w14:textId="77777777">
      <w:pPr>
        <w:shd w:val="clear" w:color="auto" w:fill="FFFFFF"/>
        <w:spacing w:after="100" w:afterAutospacing="1" w:line="240" w:lineRule="auto"/>
        <w:outlineLvl w:val="0"/>
        <w:rPr>
          <w:b/>
          <w:bCs/>
          <w:kern w:val="36"/>
          <w:sz w:val="48"/>
          <w:szCs w:val="48"/>
          <w14:ligatures w14:val="none"/>
          <w:rFonts w:ascii="var(--fontFamily)" w:hAnsi="var(--fontFamily)" w:eastAsia="Times New Roman" w:cs="Times New Roman"/>
        </w:rPr>
      </w:pPr>
      <w:r>
        <w:rPr>
          <w:b/>
          <w:sz w:val="48"/>
          <w:rFonts w:ascii="var(--fontFamily)" w:hAnsi="var(--fontFamily)"/>
        </w:rPr>
        <w:t xml:space="preserve">La vidéo au service de l’enseignement et de la rétroaction</w:t>
      </w:r>
    </w:p>
    <w:p w:rsidRPr="007A7284" w:rsidR="007A7284" w:rsidP="007A7284" w:rsidRDefault="007A7284" w14:paraId="0BD2F8F2" w14:textId="77777777">
      <w:pPr>
        <w:shd w:val="clear" w:color="auto" w:fill="FFFFFF"/>
        <w:spacing w:after="100" w:afterAutospacing="1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 w:rsidRPr="20D8F3A2" w:rsidR="007A7284">
        <w:rPr>
          <w:color w:val="2F2F2F"/>
          <w:sz w:val="24"/>
          <w:szCs w:val="24"/>
        </w:rPr>
        <w:t>Consolider les apprentissages et accentuer votre présence</w:t>
      </w:r>
    </w:p>
    <w:p w:rsidR="20D8F3A2" w:rsidP="20D8F3A2" w:rsidRDefault="20D8F3A2" w14:paraId="7A33C12F" w14:textId="31ACEF94">
      <w:pPr>
        <w:pStyle w:val="Normal"/>
        <w:shd w:val="clear" w:color="auto" w:fill="FFFFFF" w:themeFill="background1"/>
        <w:spacing w:afterAutospacing="on" w:line="240" w:lineRule="auto"/>
        <w:rPr>
          <w:color w:val="2F2F2F"/>
          <w:sz w:val="24"/>
          <w:szCs w:val="24"/>
        </w:rPr>
      </w:pPr>
    </w:p>
    <w:p w:rsidRPr="007A7284" w:rsidR="007A7284" w:rsidP="20D8F3A2" w:rsidRDefault="007A7284" w14:paraId="37A51768" w14:textId="3E31F9C9">
      <w:pPr>
        <w:pStyle w:val="Normal"/>
        <w:shd w:val="clear" w:color="auto" w:fill="FFFFFF" w:themeFill="background1"/>
        <w:spacing w:after="100" w:afterAutospacing="on" w:line="240" w:lineRule="auto"/>
        <w:outlineLvl w:val="1"/>
      </w:pPr>
      <w:r w:rsidRPr="1685F07F" w:rsidR="007A7284">
        <w:rPr>
          <w:b w:val="1"/>
          <w:bCs w:val="1"/>
          <w:color w:val="2F2F2F"/>
          <w:sz w:val="36"/>
          <w:szCs w:val="36"/>
        </w:rPr>
        <w:t>Qu’est-ce que c’est?</w:t>
      </w:r>
    </w:p>
    <w:p w:rsidR="1685F07F" w:rsidP="1685F07F" w:rsidRDefault="1685F07F" w14:paraId="57CC6F33" w14:textId="10742462">
      <w:pPr>
        <w:pStyle w:val="Normal"/>
        <w:shd w:val="clear" w:color="auto" w:fill="FFFFFF" w:themeFill="background1"/>
        <w:spacing w:afterAutospacing="on" w:line="240" w:lineRule="auto"/>
        <w:outlineLvl w:val="1"/>
        <w:rPr>
          <w:b w:val="1"/>
          <w:bCs w:val="1"/>
          <w:color w:val="2F2F2F"/>
          <w:sz w:val="36"/>
          <w:szCs w:val="36"/>
        </w:rPr>
      </w:pPr>
    </w:p>
    <w:p w:rsidRPr="007A7284" w:rsidR="007A7284" w:rsidP="20D8F3A2" w:rsidRDefault="007A7284" w14:paraId="537FD329" w14:textId="4DDDC496">
      <w:pPr>
        <w:pStyle w:val="Normal"/>
        <w:shd w:val="clear" w:color="auto" w:fill="FFFFFF" w:themeFill="background1"/>
        <w:spacing w:after="100" w:afterAutospacing="on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 w:rsidRPr="20D8F3A2" w:rsidR="007A7284">
        <w:rPr>
          <w:color w:val="2F2F2F"/>
          <w:sz w:val="24"/>
          <w:szCs w:val="24"/>
        </w:rPr>
        <w:t>La vidéo est un moyen qui vous permet d’ajouter des éléments visuels, sonores et personnels</w:t>
      </w:r>
      <w:r w:rsidR="007A7284">
        <w:drawing>
          <wp:anchor distT="0" distB="0" distL="114300" distR="114300" simplePos="0" relativeHeight="251658240" behindDoc="0" locked="0" layoutInCell="1" allowOverlap="1" wp14:editId="1B45CB60" wp14:anchorId="0623385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880687" cy="2819400"/>
            <wp:effectExtent l="0" t="0" r="0" b="0"/>
            <wp:wrapSquare wrapText="bothSides"/>
            <wp:docPr id="459635879" name="Image 1" descr="Une image contenant personne, habits, Caméras et optique, intérieur&#10;&#10;Description générée automatiquemen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 1"/>
                    <pic:cNvPicPr/>
                  </pic:nvPicPr>
                  <pic:blipFill>
                    <a:blip r:embed="Ra3c07570d50e4b1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880687" cy="281940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0D8F3A2" w:rsidR="007A7284">
        <w:rPr>
          <w:color w:val="2F2F2F"/>
          <w:sz w:val="24"/>
          <w:szCs w:val="24"/>
        </w:rPr>
        <w:t xml:space="preserve"> au cours.</w:t>
      </w:r>
      <w:r w:rsidRPr="20D8F3A2" w:rsidR="007A7284">
        <w:rPr>
          <w:color w:val="2F2F2F"/>
          <w:sz w:val="24"/>
          <w:szCs w:val="24"/>
        </w:rPr>
        <w:t xml:space="preserve"> </w:t>
      </w:r>
      <w:r w:rsidRPr="20D8F3A2" w:rsidR="007A7284">
        <w:rPr>
          <w:color w:val="2F2F2F"/>
          <w:sz w:val="24"/>
          <w:szCs w:val="24"/>
        </w:rPr>
        <w:t xml:space="preserve">L’inclusion d’un contenu vidéo peut non seulement faire bonne impression devant les </w:t>
      </w:r>
      <w:r w:rsidRPr="20D8F3A2" w:rsidR="007A7284">
        <w:rPr>
          <w:color w:val="2F2F2F"/>
          <w:sz w:val="24"/>
          <w:szCs w:val="24"/>
        </w:rPr>
        <w:t>étudiant.e.s</w:t>
      </w:r>
      <w:r w:rsidRPr="20D8F3A2" w:rsidR="007A7284">
        <w:rPr>
          <w:color w:val="2F2F2F"/>
          <w:sz w:val="24"/>
          <w:szCs w:val="24"/>
        </w:rPr>
        <w:t xml:space="preserve"> notamment dans la prestation du cours, mais aussi les aider à comprendre la matière.</w:t>
      </w:r>
      <w:r w:rsidRPr="20D8F3A2" w:rsidR="007A7284">
        <w:rPr>
          <w:color w:val="2F2F2F"/>
          <w:sz w:val="24"/>
          <w:szCs w:val="24"/>
        </w:rPr>
        <w:t xml:space="preserve"> </w:t>
      </w:r>
      <w:r w:rsidRPr="20D8F3A2" w:rsidR="007A7284">
        <w:rPr>
          <w:color w:val="2F2F2F"/>
          <w:sz w:val="24"/>
          <w:szCs w:val="24"/>
        </w:rPr>
        <w:t>Grâce à la vidéo, vous pouvez créer des présentations peaufinées de contenu, une rétroaction ciblée et consolider votre présence en tant qu’</w:t>
      </w:r>
      <w:r w:rsidRPr="20D8F3A2" w:rsidR="007A7284">
        <w:rPr>
          <w:color w:val="2F2F2F"/>
          <w:sz w:val="24"/>
          <w:szCs w:val="24"/>
        </w:rPr>
        <w:t>instructeur.trice</w:t>
      </w:r>
      <w:r w:rsidRPr="20D8F3A2" w:rsidR="007A7284">
        <w:rPr>
          <w:color w:val="2F2F2F"/>
          <w:sz w:val="24"/>
          <w:szCs w:val="24"/>
        </w:rPr>
        <w:t>.</w:t>
      </w:r>
    </w:p>
    <w:p w:rsidRPr="007A7284" w:rsidR="007A7284" w:rsidP="1685F07F" w:rsidRDefault="007A7284" w14:paraId="69D4B8B0" w14:textId="77777777">
      <w:pPr>
        <w:shd w:val="clear" w:color="auto" w:fill="FFFFFF" w:themeFill="background1"/>
        <w:spacing w:after="100" w:afterAutospacing="on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 w:rsidRPr="1685F07F" w:rsidR="007A7284">
        <w:rPr>
          <w:color w:val="2F2F2F"/>
          <w:sz w:val="24"/>
          <w:szCs w:val="24"/>
        </w:rPr>
        <w:t xml:space="preserve">Des outils tels que les cybercaméras, les microphones à branchement par port USB, les caméras de téléphones intelligents ou même un studio complet de production vous permettent de créer du contenu pour inverser la classe, l’adapter aux besoins des </w:t>
      </w:r>
      <w:r w:rsidRPr="1685F07F" w:rsidR="007A7284">
        <w:rPr>
          <w:color w:val="2F2F2F"/>
          <w:sz w:val="24"/>
          <w:szCs w:val="24"/>
        </w:rPr>
        <w:t>étudiant.e.s</w:t>
      </w:r>
      <w:r w:rsidRPr="1685F07F" w:rsidR="007A7284">
        <w:rPr>
          <w:color w:val="2F2F2F"/>
          <w:sz w:val="24"/>
          <w:szCs w:val="24"/>
        </w:rPr>
        <w:t xml:space="preserve"> ou le réutiliser dans tous les cours.</w:t>
      </w:r>
      <w:r w:rsidRPr="1685F07F" w:rsidR="007A7284">
        <w:rPr>
          <w:color w:val="2F2F2F"/>
          <w:sz w:val="24"/>
          <w:szCs w:val="24"/>
        </w:rPr>
        <w:t xml:space="preserve"> </w:t>
      </w:r>
      <w:r w:rsidRPr="1685F07F" w:rsidR="007A7284">
        <w:rPr>
          <w:color w:val="2F2F2F"/>
          <w:sz w:val="24"/>
          <w:szCs w:val="24"/>
        </w:rPr>
        <w:t xml:space="preserve">Votre présence visuelle et personnelle en tant que membre du personnel enseignant peut soutenir les explications de concepts et clarifier pour les </w:t>
      </w:r>
      <w:r w:rsidRPr="1685F07F" w:rsidR="007A7284">
        <w:rPr>
          <w:color w:val="2F2F2F"/>
          <w:sz w:val="24"/>
          <w:szCs w:val="24"/>
        </w:rPr>
        <w:t>étudiant.e.s</w:t>
      </w:r>
      <w:r w:rsidRPr="1685F07F" w:rsidR="007A7284">
        <w:rPr>
          <w:color w:val="2F2F2F"/>
          <w:sz w:val="24"/>
          <w:szCs w:val="24"/>
        </w:rPr>
        <w:t xml:space="preserve"> que vous êtes accessible pour eux et pour leurs objectifs dans le cours.</w:t>
      </w:r>
    </w:p>
    <w:p w:rsidR="1685F07F" w:rsidP="1685F07F" w:rsidRDefault="1685F07F" w14:paraId="1F8BDB77" w14:textId="6DA7D0A0">
      <w:pPr>
        <w:pStyle w:val="Normal"/>
        <w:shd w:val="clear" w:color="auto" w:fill="FFFFFF" w:themeFill="background1"/>
        <w:spacing w:afterAutospacing="on" w:line="240" w:lineRule="auto"/>
        <w:rPr>
          <w:color w:val="2F2F2F"/>
          <w:sz w:val="24"/>
          <w:szCs w:val="24"/>
        </w:rPr>
      </w:pPr>
    </w:p>
    <w:p w:rsidRPr="007A7284" w:rsidR="007A7284" w:rsidP="007A7284" w:rsidRDefault="007A7284" w14:paraId="20BE2E40" w14:textId="77777777">
      <w:pPr>
        <w:shd w:val="clear" w:color="auto" w:fill="FFFFFF"/>
        <w:spacing w:before="100" w:beforeAutospacing="1" w:after="100" w:afterAutospacing="1" w:line="240" w:lineRule="auto"/>
        <w:outlineLvl w:val="1"/>
        <w:rPr>
          <w:b/>
          <w:bCs/>
          <w:color w:val="2F2F2F"/>
          <w:kern w:val="0"/>
          <w:sz w:val="36"/>
          <w:szCs w:val="36"/>
          <w14:ligatures w14:val="none"/>
          <w:rFonts w:ascii="var(--fontFamily)" w:hAnsi="var(--fontFamily)" w:eastAsia="Times New Roman" w:cs="Times New Roman"/>
        </w:rPr>
      </w:pPr>
      <w:r w:rsidRPr="1685F07F" w:rsidR="007A7284">
        <w:rPr>
          <w:b w:val="1"/>
          <w:bCs w:val="1"/>
          <w:color w:val="2F2F2F"/>
          <w:sz w:val="36"/>
          <w:szCs w:val="36"/>
        </w:rPr>
        <w:t>Comment puis-je utiliser la vidéo dans mon cours?</w:t>
      </w:r>
    </w:p>
    <w:p w:rsidR="1685F07F" w:rsidP="1685F07F" w:rsidRDefault="1685F07F" w14:paraId="50CC1459" w14:textId="15C784FE">
      <w:pPr>
        <w:pStyle w:val="Normal"/>
        <w:shd w:val="clear" w:color="auto" w:fill="FFFFFF" w:themeFill="background1"/>
        <w:spacing w:beforeAutospacing="on" w:afterAutospacing="on" w:line="240" w:lineRule="auto"/>
        <w:outlineLvl w:val="1"/>
        <w:rPr>
          <w:b w:val="1"/>
          <w:bCs w:val="1"/>
          <w:color w:val="2F2F2F"/>
          <w:sz w:val="36"/>
          <w:szCs w:val="36"/>
        </w:rPr>
      </w:pPr>
    </w:p>
    <w:p w:rsidRPr="007A7284" w:rsidR="007A7284" w:rsidP="007A7284" w:rsidRDefault="007A7284" w14:paraId="3B011FD2" w14:textId="77777777">
      <w:pPr>
        <w:shd w:val="clear" w:color="auto" w:fill="FFFFFF"/>
        <w:spacing w:before="100" w:beforeAutospacing="1" w:after="100" w:afterAutospacing="1" w:line="240" w:lineRule="auto"/>
        <w:outlineLvl w:val="1"/>
        <w:rPr>
          <w:b/>
          <w:bCs/>
          <w:color w:val="2F2F2F"/>
          <w:kern w:val="0"/>
          <w:sz w:val="36"/>
          <w:szCs w:val="36"/>
          <w14:ligatures w14:val="none"/>
          <w:rFonts w:ascii="var(--fontFamily)" w:hAnsi="var(--fontFamily)" w:eastAsia="Times New Roman" w:cs="Times New Roman"/>
        </w:rPr>
      </w:pPr>
      <w:r>
        <w:rPr>
          <w:b/>
          <w:color w:val="2F2F2F"/>
          <w:sz w:val="36"/>
          <w:rFonts w:ascii="var(--fontFamily)" w:hAnsi="var(--fontFamily)"/>
        </w:rPr>
        <w:t xml:space="preserve">Pourquoi intégrer la vidéo en classe?</w:t>
      </w:r>
    </w:p>
    <w:p w:rsidRPr="007A7284" w:rsidR="007A7284" w:rsidP="007A7284" w:rsidRDefault="007A7284" w14:paraId="352E9B93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Accentuer la présence de l’instructeur.trice</w:t>
      </w:r>
    </w:p>
    <w:p w:rsidRPr="007A7284" w:rsidR="007A7284" w:rsidP="007A7284" w:rsidRDefault="007A7284" w14:paraId="58131989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Donner rapidement des liens vers des vidéos éducatives</w:t>
      </w:r>
    </w:p>
    <w:p w:rsidRPr="007A7284" w:rsidR="007A7284" w:rsidP="007A7284" w:rsidRDefault="007A7284" w14:paraId="6FC79361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Inverser les exposés en classe en présentiel</w:t>
      </w:r>
    </w:p>
    <w:p w:rsidRPr="007A7284" w:rsidR="007A7284" w:rsidP="1685F07F" w:rsidRDefault="007A7284" w14:paraId="566DDEAE" w14:textId="777777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 w:rsidRPr="1685F07F" w:rsidR="007A7284">
        <w:rPr>
          <w:color w:val="2F2F2F"/>
          <w:sz w:val="24"/>
          <w:szCs w:val="24"/>
        </w:rPr>
        <w:t xml:space="preserve">Répondre précisément aux questions ou aux préoccupations des </w:t>
      </w:r>
      <w:r w:rsidRPr="1685F07F" w:rsidR="007A7284">
        <w:rPr>
          <w:color w:val="2F2F2F"/>
          <w:sz w:val="24"/>
          <w:szCs w:val="24"/>
        </w:rPr>
        <w:t>étudiant.e.s</w:t>
      </w:r>
    </w:p>
    <w:p w:rsidR="1685F07F" w:rsidP="1685F07F" w:rsidRDefault="1685F07F" w14:paraId="22BBABC1" w14:textId="2E9212B8">
      <w:pPr>
        <w:pStyle w:val="Normal"/>
        <w:shd w:val="clear" w:color="auto" w:fill="FFFFFF" w:themeFill="background1"/>
        <w:spacing w:after="0" w:line="240" w:lineRule="auto"/>
        <w:ind w:left="0"/>
        <w:rPr>
          <w:color w:val="2F2F2F"/>
          <w:sz w:val="24"/>
          <w:szCs w:val="24"/>
        </w:rPr>
      </w:pPr>
    </w:p>
    <w:p w:rsidRPr="007A7284" w:rsidR="007A7284" w:rsidP="007A7284" w:rsidRDefault="007A7284" w14:paraId="5004AF86" w14:textId="77777777">
      <w:pPr>
        <w:shd w:val="clear" w:color="auto" w:fill="FFFFFF"/>
        <w:spacing w:before="100" w:beforeAutospacing="1" w:after="100" w:afterAutospacing="1" w:line="240" w:lineRule="auto"/>
        <w:outlineLvl w:val="2"/>
        <w:rPr>
          <w:b/>
          <w:bCs/>
          <w:color w:val="2F2F2F"/>
          <w:kern w:val="0"/>
          <w:sz w:val="27"/>
          <w:szCs w:val="27"/>
          <w14:ligatures w14:val="none"/>
          <w:rFonts w:ascii="var(--fontFamily)" w:hAnsi="var(--fontFamily)" w:eastAsia="Times New Roman" w:cs="Times New Roman"/>
        </w:rPr>
      </w:pPr>
      <w:r>
        <w:rPr>
          <w:b/>
          <w:color w:val="2F2F2F"/>
          <w:sz w:val="27"/>
          <w:rFonts w:ascii="var(--fontFamily)" w:hAnsi="var(--fontFamily)"/>
        </w:rPr>
        <w:t xml:space="preserve">Quelques idées sur l’utilisation de la vidéo :</w:t>
      </w:r>
    </w:p>
    <w:p w:rsidRPr="007A7284" w:rsidR="007A7284" w:rsidP="007A7284" w:rsidRDefault="007A7284" w14:paraId="5ECE7A40" w14:textId="7777777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Vidéo de présentation pour souhaiter la bienvenue aux étudiant.e.s et les guider</w:t>
      </w:r>
    </w:p>
    <w:p w:rsidRPr="007A7284" w:rsidR="007A7284" w:rsidP="007A7284" w:rsidRDefault="007A7284" w14:paraId="3234C989" w14:textId="7777777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Exposés thématiques et personnalisés selon votre point de vue et votre expérience</w:t>
      </w:r>
    </w:p>
    <w:p w:rsidRPr="007A7284" w:rsidR="007A7284" w:rsidP="007A7284" w:rsidRDefault="007A7284" w14:paraId="2E244FE8" w14:textId="7777777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Présentations de conférencier.ère.s invité.e.s</w:t>
      </w:r>
    </w:p>
    <w:p w:rsidRPr="007A7284" w:rsidR="007A7284" w:rsidP="007A7284" w:rsidRDefault="007A7284" w14:paraId="421A4788" w14:textId="7777777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Présentations d’étudiant.e.s</w:t>
      </w:r>
    </w:p>
    <w:p w:rsidRPr="007A7284" w:rsidR="007A7284" w:rsidP="20D8F3A2" w:rsidRDefault="007A7284" w14:paraId="0536F47E" w14:textId="3E5C6451">
      <w:pPr>
        <w:shd w:val="clear" w:color="auto" w:fill="FFFFFF" w:themeFill="background1"/>
        <w:spacing w:line="240" w:lineRule="auto"/>
      </w:pPr>
    </w:p>
    <w:p w:rsidRPr="007A7284" w:rsidR="007A7284" w:rsidP="007A7284" w:rsidRDefault="007A7284" w14:paraId="284E2F36" w14:textId="77777777">
      <w:pPr>
        <w:shd w:val="clear" w:color="auto" w:fill="FFFFFF"/>
        <w:spacing w:after="100" w:afterAutospacing="1" w:line="240" w:lineRule="auto"/>
        <w:outlineLvl w:val="1"/>
        <w:rPr>
          <w:b/>
          <w:bCs/>
          <w:color w:val="2F2F2F"/>
          <w:kern w:val="0"/>
          <w:sz w:val="36"/>
          <w:szCs w:val="36"/>
          <w14:ligatures w14:val="none"/>
          <w:rFonts w:ascii="var(--fontFamily)" w:hAnsi="var(--fontFamily)" w:eastAsia="Times New Roman" w:cs="Times New Roman"/>
        </w:rPr>
      </w:pPr>
      <w:r>
        <w:rPr>
          <w:b/>
          <w:color w:val="2F2F2F"/>
          <w:sz w:val="36"/>
          <w:rFonts w:ascii="var(--fontFamily)" w:hAnsi="var(--fontFamily)"/>
        </w:rPr>
        <w:t xml:space="preserve">Technologies recommandées</w:t>
      </w:r>
    </w:p>
    <w:p w:rsidRPr="007A7284" w:rsidR="007A7284" w:rsidP="007A7284" w:rsidRDefault="007A7284" w14:paraId="5A75EF40" w14:textId="77777777">
      <w:pPr>
        <w:shd w:val="clear" w:color="auto" w:fill="FFFFFF"/>
        <w:spacing w:after="100" w:afterAutospacing="1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b/>
          <w:color w:val="2F2F2F"/>
          <w:sz w:val="24"/>
          <w:rFonts w:ascii="Barlow" w:hAnsi="Barlow"/>
        </w:rPr>
        <w:t xml:space="preserve">Enregistrement et montage :</w:t>
      </w:r>
    </w:p>
    <w:p w:rsidRPr="007A7284" w:rsidR="007A7284" w:rsidP="007A7284" w:rsidRDefault="007A7284" w14:paraId="796852C6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hyperlink w:history="1" r:id="rId6">
        <w:r>
          <w:rPr>
            <w:color w:val="0000FF"/>
            <w:sz w:val="24"/>
            <w:u w:val="single"/>
            <w:rFonts w:ascii="Barlow" w:hAnsi="Barlow"/>
          </w:rPr>
          <w:t xml:space="preserve">Kaltura Personal Capture</w:t>
        </w:r>
      </w:hyperlink>
    </w:p>
    <w:p w:rsidRPr="007A7284" w:rsidR="007A7284" w:rsidP="007A7284" w:rsidRDefault="007A7284" w14:paraId="323C5EAE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hyperlink w:history="1" r:id="rId7">
        <w:r>
          <w:rPr>
            <w:color w:val="0000FF"/>
            <w:sz w:val="24"/>
            <w:u w:val="single"/>
            <w:rFonts w:ascii="Barlow" w:hAnsi="Barlow"/>
          </w:rPr>
          <w:t xml:space="preserve">WeVideo</w:t>
        </w:r>
      </w:hyperlink>
    </w:p>
    <w:p w:rsidRPr="007A7284" w:rsidR="007A7284" w:rsidP="1685F07F" w:rsidRDefault="007A7284" w14:paraId="510910A7" w14:textId="77777777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hyperlink r:id="Rb0ae8510c3994534">
        <w:r w:rsidRPr="1685F07F" w:rsidR="007A7284">
          <w:rPr>
            <w:color w:val="0000FF"/>
            <w:sz w:val="24"/>
            <w:szCs w:val="24"/>
            <w:u w:val="single"/>
          </w:rPr>
          <w:t>Camtasia</w:t>
        </w:r>
      </w:hyperlink>
    </w:p>
    <w:p w:rsidR="1685F07F" w:rsidP="1685F07F" w:rsidRDefault="1685F07F" w14:paraId="061A6C96" w14:textId="67626593">
      <w:pPr>
        <w:pStyle w:val="Normal"/>
        <w:shd w:val="clear" w:color="auto" w:fill="FFFFFF" w:themeFill="background1"/>
        <w:spacing w:after="0" w:line="240" w:lineRule="auto"/>
        <w:ind w:left="0"/>
        <w:rPr>
          <w:color w:val="2F2F2F"/>
          <w:sz w:val="24"/>
          <w:szCs w:val="24"/>
        </w:rPr>
      </w:pPr>
    </w:p>
    <w:p w:rsidRPr="007A7284" w:rsidR="007A7284" w:rsidP="007A7284" w:rsidRDefault="007A7284" w14:paraId="63D0AF88" w14:textId="77777777">
      <w:pPr>
        <w:shd w:val="clear" w:color="auto" w:fill="FFFFFF"/>
        <w:spacing w:after="100" w:afterAutospacing="1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b/>
          <w:color w:val="2F2F2F"/>
          <w:sz w:val="24"/>
          <w:rFonts w:ascii="Barlow" w:hAnsi="Barlow"/>
        </w:rPr>
        <w:t xml:space="preserve">Publication et interactivité :</w:t>
      </w:r>
    </w:p>
    <w:p w:rsidRPr="007A7284" w:rsidR="007A7284" w:rsidP="007A7284" w:rsidRDefault="007A7284" w14:paraId="57EADE94" w14:textId="77777777">
      <w:pPr>
        <w:numPr>
          <w:ilvl w:val="0"/>
          <w:numId w:val="4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hyperlink w:tgtFrame="_blank" w:history="1" r:id="rId9">
        <w:r>
          <w:rPr>
            <w:color w:val="0000FF"/>
            <w:sz w:val="24"/>
            <w:u w:val="single"/>
            <w:rFonts w:ascii="Barlow" w:hAnsi="Barlow"/>
          </w:rPr>
          <w:t xml:space="preserve">Kaltura Mediaspace</w:t>
        </w:r>
      </w:hyperlink>
    </w:p>
    <w:p w:rsidRPr="007A7284" w:rsidR="007A7284" w:rsidP="1685F07F" w:rsidRDefault="007A7284" w14:paraId="6869BC5D" w14:textId="77777777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hyperlink r:id="R556fe448efa44f6f">
        <w:r w:rsidRPr="1685F07F" w:rsidR="007A7284">
          <w:rPr>
            <w:color w:val="0000FF"/>
            <w:sz w:val="24"/>
            <w:szCs w:val="24"/>
            <w:u w:val="single"/>
          </w:rPr>
          <w:t>PlayPosit</w:t>
        </w:r>
      </w:hyperlink>
    </w:p>
    <w:p w:rsidR="1685F07F" w:rsidP="1685F07F" w:rsidRDefault="1685F07F" w14:paraId="25858202" w14:textId="08DE2818">
      <w:pPr>
        <w:pStyle w:val="Normal"/>
        <w:shd w:val="clear" w:color="auto" w:fill="FFFFFF" w:themeFill="background1"/>
        <w:spacing w:after="0" w:line="240" w:lineRule="auto"/>
        <w:ind w:left="0"/>
        <w:rPr>
          <w:color w:val="2F2F2F"/>
          <w:sz w:val="24"/>
          <w:szCs w:val="24"/>
        </w:rPr>
      </w:pPr>
    </w:p>
    <w:p w:rsidRPr="007A7284" w:rsidR="007A7284" w:rsidP="007A7284" w:rsidRDefault="007A7284" w14:paraId="3B6C2B81" w14:textId="77777777">
      <w:pPr>
        <w:shd w:val="clear" w:color="auto" w:fill="FFFFFF"/>
        <w:spacing w:before="100" w:beforeAutospacing="1" w:after="100" w:afterAutospacing="1" w:line="240" w:lineRule="auto"/>
        <w:outlineLvl w:val="1"/>
        <w:rPr>
          <w:b/>
          <w:bCs/>
          <w:color w:val="2F2F2F"/>
          <w:kern w:val="0"/>
          <w:sz w:val="36"/>
          <w:szCs w:val="36"/>
          <w14:ligatures w14:val="none"/>
          <w:rFonts w:ascii="var(--fontFamily)" w:hAnsi="var(--fontFamily)" w:eastAsia="Times New Roman" w:cs="Times New Roman"/>
        </w:rPr>
      </w:pPr>
      <w:r>
        <w:rPr>
          <w:b/>
          <w:color w:val="2F2F2F"/>
          <w:sz w:val="36"/>
          <w:rFonts w:ascii="var(--fontFamily)" w:hAnsi="var(--fontFamily)"/>
        </w:rPr>
        <w:t xml:space="preserve">Instructions et à faire soi-même</w:t>
      </w:r>
    </w:p>
    <w:p w:rsidRPr="007A7284" w:rsidR="007A7284" w:rsidP="007A7284" w:rsidRDefault="007A7284" w14:paraId="3FCDC709" w14:textId="77777777">
      <w:pPr>
        <w:numPr>
          <w:ilvl w:val="0"/>
          <w:numId w:val="5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hyperlink w:tgtFrame="_blank" w:history="1" r:id="rId11">
        <w:r>
          <w:rPr>
            <w:color w:val="0000FF"/>
            <w:sz w:val="24"/>
            <w:u w:val="single"/>
            <w:rFonts w:ascii="Barlow" w:hAnsi="Barlow"/>
          </w:rPr>
          <w:t xml:space="preserve">Introduction to WeVideo (WeVideo : une introduction)</w:t>
        </w:r>
      </w:hyperlink>
    </w:p>
    <w:p w:rsidRPr="007A7284" w:rsidR="007A7284" w:rsidP="007A7284" w:rsidRDefault="007A7284" w14:paraId="54596F92" w14:textId="77777777">
      <w:pPr>
        <w:numPr>
          <w:ilvl w:val="0"/>
          <w:numId w:val="5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hyperlink w:history="1" r:id="rId12">
        <w:r>
          <w:rPr>
            <w:color w:val="0000FF"/>
            <w:sz w:val="24"/>
            <w:u w:val="single"/>
            <w:rFonts w:ascii="Barlow" w:hAnsi="Barlow"/>
          </w:rPr>
          <w:t xml:space="preserve">Vimeo Video School (école Vimeo sur la vidéo)</w:t>
        </w:r>
      </w:hyperlink>
    </w:p>
    <w:p w:rsidRPr="007A7284" w:rsidR="007A7284" w:rsidP="1685F07F" w:rsidRDefault="007A7284" w14:paraId="061A22F0" w14:textId="77777777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hyperlink r:id="R87b03aac909f438e">
        <w:r w:rsidRPr="1685F07F" w:rsidR="007A7284">
          <w:rPr>
            <w:color w:val="0000FF"/>
            <w:sz w:val="24"/>
            <w:szCs w:val="24"/>
            <w:u w:val="single"/>
          </w:rPr>
          <w:t>Wistia Library:</w:t>
        </w:r>
      </w:hyperlink>
      <w:hyperlink r:id="R368b5e15601143d5">
        <w:r w:rsidRPr="1685F07F" w:rsidR="007A7284">
          <w:rPr>
            <w:color w:val="0000FF"/>
            <w:sz w:val="24"/>
            <w:szCs w:val="24"/>
            <w:u w:val="single"/>
          </w:rPr>
          <w:t xml:space="preserve"> Tips on Video Production (bibliothèque Wistia : conseils sur la production vidéo)</w:t>
        </w:r>
      </w:hyperlink>
    </w:p>
    <w:p w:rsidR="1685F07F" w:rsidP="1685F07F" w:rsidRDefault="1685F07F" w14:paraId="268A4D87" w14:textId="2AB3E4CC">
      <w:pPr>
        <w:pStyle w:val="Normal"/>
        <w:shd w:val="clear" w:color="auto" w:fill="FFFFFF" w:themeFill="background1"/>
        <w:spacing w:after="0" w:line="240" w:lineRule="auto"/>
        <w:ind w:left="0"/>
        <w:rPr>
          <w:color w:val="2F2F2F"/>
          <w:sz w:val="24"/>
          <w:szCs w:val="24"/>
        </w:rPr>
      </w:pPr>
    </w:p>
    <w:p w:rsidRPr="007A7284" w:rsidR="007A7284" w:rsidP="007A7284" w:rsidRDefault="007A7284" w14:paraId="33BAFE12" w14:textId="77777777">
      <w:pPr>
        <w:shd w:val="clear" w:color="auto" w:fill="FFFFFF"/>
        <w:spacing w:after="100" w:afterAutospacing="1" w:line="240" w:lineRule="auto"/>
        <w:outlineLvl w:val="1"/>
        <w:rPr>
          <w:b/>
          <w:bCs/>
          <w:color w:val="2F2F2F"/>
          <w:kern w:val="0"/>
          <w:sz w:val="36"/>
          <w:szCs w:val="36"/>
          <w14:ligatures w14:val="none"/>
          <w:rFonts w:ascii="var(--fontFamily)" w:hAnsi="var(--fontFamily)" w:eastAsia="Times New Roman" w:cs="Times New Roman"/>
        </w:rPr>
      </w:pPr>
      <w:r>
        <w:rPr>
          <w:b/>
          <w:color w:val="2F2F2F"/>
          <w:sz w:val="36"/>
          <w:rFonts w:ascii="var(--fontFamily)" w:hAnsi="var(--fontFamily)"/>
        </w:rPr>
        <w:t xml:space="preserve">Questions et points à retenir</w:t>
      </w:r>
    </w:p>
    <w:p w:rsidRPr="007A7284" w:rsidR="007A7284" w:rsidP="007A7284" w:rsidRDefault="007A7284" w14:paraId="27B1CAD0" w14:textId="77777777">
      <w:pPr>
        <w:shd w:val="clear" w:color="auto" w:fill="FFFFFF"/>
        <w:spacing w:before="100" w:beforeAutospacing="1" w:after="100" w:afterAutospacing="1" w:line="240" w:lineRule="auto"/>
        <w:outlineLvl w:val="2"/>
        <w:rPr>
          <w:b/>
          <w:bCs/>
          <w:color w:val="2F2F2F"/>
          <w:kern w:val="0"/>
          <w:sz w:val="27"/>
          <w:szCs w:val="27"/>
          <w14:ligatures w14:val="none"/>
          <w:rFonts w:ascii="var(--fontFamily)" w:hAnsi="var(--fontFamily)" w:eastAsia="Times New Roman" w:cs="Times New Roman"/>
        </w:rPr>
      </w:pPr>
      <w:r>
        <w:rPr>
          <w:color w:val="2F2F2F"/>
          <w:sz w:val="27"/>
          <w:rFonts w:ascii="var(--fontFamily)" w:hAnsi="var(--fontFamily)"/>
        </w:rPr>
        <w:t xml:space="preserve">À retenir :</w:t>
      </w:r>
    </w:p>
    <w:p w:rsidRPr="007A7284" w:rsidR="007A7284" w:rsidP="007A7284" w:rsidRDefault="007A7284" w14:paraId="6ABE51F8" w14:textId="77777777">
      <w:pPr>
        <w:numPr>
          <w:ilvl w:val="0"/>
          <w:numId w:val="6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S’appuyer sur un script ou un plan détaillé</w:t>
      </w:r>
    </w:p>
    <w:p w:rsidRPr="007A7284" w:rsidR="007A7284" w:rsidP="007A7284" w:rsidRDefault="007A7284" w14:paraId="225B9114" w14:textId="77777777">
      <w:pPr>
        <w:numPr>
          <w:ilvl w:val="0"/>
          <w:numId w:val="6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S’en tenir à l’essentiel (&lt; 10 minutes)</w:t>
      </w:r>
    </w:p>
    <w:p w:rsidRPr="007A7284" w:rsidR="007A7284" w:rsidP="007A7284" w:rsidRDefault="007A7284" w14:paraId="2DD97B04" w14:textId="77777777">
      <w:pPr>
        <w:numPr>
          <w:ilvl w:val="0"/>
          <w:numId w:val="6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Faire un essai et être prêt à recommencer</w:t>
      </w:r>
    </w:p>
    <w:p w:rsidRPr="007A7284" w:rsidR="007A7284" w:rsidP="007A7284" w:rsidRDefault="007A7284" w14:paraId="0B511EA0" w14:textId="77777777">
      <w:pPr>
        <w:numPr>
          <w:ilvl w:val="0"/>
          <w:numId w:val="6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Utiliser un accessoire ou parler à quelqu’un</w:t>
      </w:r>
    </w:p>
    <w:p w:rsidRPr="007A7284" w:rsidR="007A7284" w:rsidP="007A7284" w:rsidRDefault="007A7284" w14:paraId="42108F41" w14:textId="77777777">
      <w:pPr>
        <w:numPr>
          <w:ilvl w:val="0"/>
          <w:numId w:val="6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Trouver un endroit tranquille</w:t>
      </w:r>
    </w:p>
    <w:p w:rsidRPr="007A7284" w:rsidR="007A7284" w:rsidP="007A7284" w:rsidRDefault="007A7284" w14:paraId="1054941F" w14:textId="77777777">
      <w:pPr>
        <w:numPr>
          <w:ilvl w:val="0"/>
          <w:numId w:val="6"/>
        </w:numPr>
        <w:shd w:val="clear" w:color="auto" w:fill="FFFFFF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Avoir un bon éclairage</w:t>
      </w:r>
      <w:r>
        <w:rPr>
          <w:color w:val="2F2F2F"/>
          <w:sz w:val="24"/>
          <w:rFonts w:ascii="Barlow" w:hAnsi="Barlow"/>
        </w:rPr>
        <w:t xml:space="preserve"> </w:t>
      </w:r>
      <w:r>
        <w:rPr>
          <w:color w:val="2F2F2F"/>
          <w:sz w:val="24"/>
          <w:rFonts w:ascii="Barlow" w:hAnsi="Barlow"/>
        </w:rPr>
        <w:t xml:space="preserve">Placer la source de lumière devant soi.</w:t>
      </w:r>
    </w:p>
    <w:p w:rsidRPr="007A7284" w:rsidR="007A7284" w:rsidP="007A7284" w:rsidRDefault="007A7284" w14:paraId="17C32522" w14:textId="77777777">
      <w:pPr>
        <w:numPr>
          <w:ilvl w:val="0"/>
          <w:numId w:val="6"/>
        </w:numPr>
        <w:shd w:val="clear" w:color="auto" w:fill="FFFFFF"/>
        <w:spacing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hyperlink w:history="1" r:id="rId14">
        <w:r>
          <w:rPr>
            <w:color w:val="0000FF"/>
            <w:sz w:val="24"/>
            <w:u w:val="single"/>
            <w:rFonts w:ascii="Barlow" w:hAnsi="Barlow"/>
          </w:rPr>
          <w:t xml:space="preserve">Génération de sous-titres</w:t>
        </w:r>
      </w:hyperlink>
    </w:p>
    <w:p w:rsidRPr="007A7284" w:rsidR="007A7284" w:rsidP="007A7284" w:rsidRDefault="007A7284" w14:paraId="347441D9" w14:textId="77777777">
      <w:pPr>
        <w:shd w:val="clear" w:color="auto" w:fill="FFFFFF"/>
        <w:spacing w:before="100" w:beforeAutospacing="1" w:after="100" w:afterAutospacing="1" w:line="240" w:lineRule="auto"/>
        <w:outlineLvl w:val="1"/>
        <w:rPr>
          <w:b/>
          <w:bCs/>
          <w:kern w:val="0"/>
          <w:sz w:val="36"/>
          <w:szCs w:val="36"/>
          <w14:ligatures w14:val="none"/>
          <w:rFonts w:ascii="var(--fontFamily)" w:hAnsi="var(--fontFamily)" w:eastAsia="Times New Roman" w:cs="Times New Roman"/>
        </w:rPr>
      </w:pPr>
      <w:r>
        <w:rPr>
          <w:b/>
          <w:sz w:val="36"/>
          <w:rFonts w:ascii="var(--fontFamily)" w:hAnsi="var(--fontFamily)"/>
        </w:rPr>
        <w:t xml:space="preserve">Services des médias du campus virtuel</w:t>
      </w:r>
    </w:p>
    <w:p w:rsidRPr="007A7284" w:rsidR="007A7284" w:rsidP="1685F07F" w:rsidRDefault="007A7284" w14:paraId="6B0EFA05" w14:textId="77777777">
      <w:pPr>
        <w:shd w:val="clear" w:color="auto" w:fill="FFFFFF" w:themeFill="background1"/>
        <w:spacing w:after="100" w:afterAutospacing="on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 w:rsidRPr="1685F07F" w:rsidR="007A7284">
        <w:rPr>
          <w:color w:val="2F2F2F"/>
          <w:sz w:val="24"/>
          <w:szCs w:val="24"/>
        </w:rPr>
        <w:t xml:space="preserve">Le campus virtuel de l’UAF gère conjointement un studio de production à service complet situé au 375a </w:t>
      </w:r>
      <w:r w:rsidRPr="1685F07F" w:rsidR="007A7284">
        <w:rPr>
          <w:color w:val="2F2F2F"/>
          <w:sz w:val="24"/>
          <w:szCs w:val="24"/>
        </w:rPr>
        <w:t>Rasmuson</w:t>
      </w:r>
      <w:r w:rsidRPr="1685F07F" w:rsidR="007A7284">
        <w:rPr>
          <w:color w:val="2F2F2F"/>
          <w:sz w:val="24"/>
          <w:szCs w:val="24"/>
        </w:rPr>
        <w:t xml:space="preserve"> Library et deux studios d’apprentissage dans l’édifice Irving 1, salle 303, et dans l’édifice </w:t>
      </w:r>
      <w:r w:rsidRPr="1685F07F" w:rsidR="007A7284">
        <w:rPr>
          <w:color w:val="2F2F2F"/>
          <w:sz w:val="24"/>
          <w:szCs w:val="24"/>
        </w:rPr>
        <w:t>Bunnell</w:t>
      </w:r>
      <w:r w:rsidRPr="1685F07F" w:rsidR="007A7284">
        <w:rPr>
          <w:color w:val="2F2F2F"/>
          <w:sz w:val="24"/>
          <w:szCs w:val="24"/>
        </w:rPr>
        <w:t>, dans la salle 143C.</w:t>
      </w:r>
      <w:r w:rsidRPr="1685F07F" w:rsidR="007A7284">
        <w:rPr>
          <w:color w:val="2F2F2F"/>
          <w:sz w:val="24"/>
          <w:szCs w:val="24"/>
        </w:rPr>
        <w:t xml:space="preserve"> </w:t>
      </w:r>
      <w:r w:rsidRPr="1685F07F" w:rsidR="007A7284">
        <w:rPr>
          <w:color w:val="2F2F2F"/>
          <w:sz w:val="24"/>
          <w:szCs w:val="24"/>
        </w:rPr>
        <w:t>Pour accéder aux services médias du campus virtuel, veuillez soumettre une demande au moyen du formulaire ci-dessous.</w:t>
      </w:r>
      <w:r w:rsidRPr="1685F07F" w:rsidR="007A7284">
        <w:rPr>
          <w:color w:val="2F2F2F"/>
          <w:sz w:val="24"/>
          <w:szCs w:val="24"/>
        </w:rPr>
        <w:t xml:space="preserve"> </w:t>
      </w:r>
      <w:r w:rsidRPr="1685F07F" w:rsidR="007A7284">
        <w:rPr>
          <w:color w:val="2F2F2F"/>
          <w:sz w:val="24"/>
          <w:szCs w:val="24"/>
        </w:rPr>
        <w:t xml:space="preserve">Pour tout savoir sur les possibilités des studios, veuillez consulter la page </w:t>
      </w:r>
      <w:hyperlink r:id="R5687624d08dd4f47">
        <w:r w:rsidRPr="1685F07F" w:rsidR="007A7284">
          <w:rPr>
            <w:color w:val="0000FF"/>
            <w:sz w:val="24"/>
            <w:szCs w:val="24"/>
            <w:u w:val="single"/>
          </w:rPr>
          <w:t>Media Studio</w:t>
        </w:r>
      </w:hyperlink>
      <w:r w:rsidRPr="1685F07F" w:rsidR="007A7284">
        <w:rPr>
          <w:color w:val="2F2F2F"/>
          <w:sz w:val="24"/>
          <w:szCs w:val="24"/>
        </w:rPr>
        <w:t xml:space="preserve"> sur </w:t>
      </w:r>
      <w:r w:rsidRPr="1685F07F" w:rsidR="007A7284">
        <w:rPr>
          <w:color w:val="2F2F2F"/>
          <w:sz w:val="24"/>
          <w:szCs w:val="24"/>
        </w:rPr>
        <w:t>iTeachU</w:t>
      </w:r>
      <w:r w:rsidRPr="1685F07F" w:rsidR="007A7284">
        <w:rPr>
          <w:color w:val="2F2F2F"/>
          <w:sz w:val="24"/>
          <w:szCs w:val="24"/>
        </w:rPr>
        <w:t>.</w:t>
      </w:r>
    </w:p>
    <w:p w:rsidR="1685F07F" w:rsidP="1685F07F" w:rsidRDefault="1685F07F" w14:paraId="336CF377" w14:textId="5B240CE4">
      <w:pPr>
        <w:pStyle w:val="Normal"/>
        <w:shd w:val="clear" w:color="auto" w:fill="FFFFFF" w:themeFill="background1"/>
        <w:spacing w:afterAutospacing="on" w:line="240" w:lineRule="auto"/>
        <w:rPr>
          <w:color w:val="2F2F2F"/>
          <w:sz w:val="24"/>
          <w:szCs w:val="24"/>
        </w:rPr>
      </w:pPr>
    </w:p>
    <w:p w:rsidR="1685F07F" w:rsidP="1685F07F" w:rsidRDefault="1685F07F" w14:paraId="146E4672" w14:textId="363148BC">
      <w:pPr>
        <w:shd w:val="clear" w:color="auto" w:fill="FFFFFF" w:themeFill="background1"/>
        <w:spacing w:after="0" w:line="240" w:lineRule="auto"/>
        <w:rPr>
          <w:b w:val="1"/>
          <w:bCs w:val="1"/>
          <w:sz w:val="24"/>
          <w:szCs w:val="24"/>
        </w:rPr>
      </w:pPr>
    </w:p>
    <w:p w:rsidR="1685F07F" w:rsidP="1685F07F" w:rsidRDefault="1685F07F" w14:paraId="7060BA73" w14:textId="247F7ABA">
      <w:pPr>
        <w:shd w:val="clear" w:color="auto" w:fill="FFFFFF" w:themeFill="background1"/>
        <w:spacing w:after="0" w:line="240" w:lineRule="auto"/>
        <w:rPr>
          <w:b w:val="1"/>
          <w:bCs w:val="1"/>
          <w:sz w:val="24"/>
          <w:szCs w:val="24"/>
        </w:rPr>
      </w:pPr>
    </w:p>
    <w:p w:rsidR="1685F07F" w:rsidP="1685F07F" w:rsidRDefault="1685F07F" w14:paraId="76E56E65" w14:textId="77A4AAA7">
      <w:pPr>
        <w:shd w:val="clear" w:color="auto" w:fill="FFFFFF" w:themeFill="background1"/>
        <w:spacing w:after="0" w:line="240" w:lineRule="auto"/>
        <w:rPr>
          <w:b w:val="1"/>
          <w:bCs w:val="1"/>
          <w:sz w:val="24"/>
          <w:szCs w:val="24"/>
        </w:rPr>
      </w:pPr>
    </w:p>
    <w:p w:rsidRPr="007A7284" w:rsidR="007A7284" w:rsidP="1685F07F" w:rsidRDefault="007A7284" w14:paraId="389A8A01" w14:textId="77777777">
      <w:pPr>
        <w:shd w:val="clear" w:color="auto" w:fill="FFFFFF" w:themeFill="background1"/>
        <w:spacing w:after="0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hyperlink r:id="Re245333fc5484d75">
        <w:r w:rsidRPr="1685F07F" w:rsidR="007A7284">
          <w:rPr>
            <w:b w:val="1"/>
            <w:bCs w:val="1"/>
            <w:sz w:val="24"/>
            <w:szCs w:val="24"/>
          </w:rPr>
          <w:t>SOUMETTRE UNE DEMANDE AUX SERVICES DES MÉDIAS</w:t>
        </w:r>
      </w:hyperlink>
    </w:p>
    <w:p w:rsidR="1685F07F" w:rsidP="1685F07F" w:rsidRDefault="1685F07F" w14:paraId="651F7AF8" w14:textId="4F919B42">
      <w:pPr>
        <w:pStyle w:val="Normal"/>
        <w:shd w:val="clear" w:color="auto" w:fill="FFFFFF" w:themeFill="background1"/>
        <w:spacing w:after="0" w:line="240" w:lineRule="auto"/>
        <w:rPr>
          <w:b w:val="1"/>
          <w:bCs w:val="1"/>
          <w:sz w:val="24"/>
          <w:szCs w:val="24"/>
        </w:rPr>
      </w:pPr>
    </w:p>
    <w:p w:rsidRPr="007A7284" w:rsidR="007A7284" w:rsidP="1685F07F" w:rsidRDefault="007A7284" w14:paraId="1BAD0954" w14:textId="77777777">
      <w:pPr>
        <w:shd w:val="clear" w:color="auto" w:fill="FFFFFF" w:themeFill="background1"/>
        <w:spacing w:after="100" w:afterAutospacing="on" w:line="240" w:lineRule="auto"/>
        <w:outlineLvl w:val="1"/>
        <w:rPr>
          <w:b w:val="1"/>
          <w:bCs w:val="1"/>
          <w:color w:val="2F2F2F"/>
          <w:kern w:val="0"/>
          <w:sz w:val="36"/>
          <w:szCs w:val="36"/>
          <w14:ligatures w14:val="none"/>
          <w:rFonts w:ascii="var(--fontFamily)" w:hAnsi="var(--fontFamily)" w:eastAsia="Times New Roman" w:cs="Times New Roman"/>
        </w:rPr>
      </w:pPr>
      <w:r w:rsidRPr="1685F07F" w:rsidR="007A7284">
        <w:rPr>
          <w:b w:val="1"/>
          <w:bCs w:val="1"/>
          <w:color w:val="2F2F2F"/>
          <w:sz w:val="36"/>
          <w:szCs w:val="36"/>
        </w:rPr>
        <w:t xml:space="preserve">Entrevues avec les </w:t>
      </w:r>
      <w:r w:rsidRPr="1685F07F" w:rsidR="007A7284">
        <w:rPr>
          <w:b w:val="1"/>
          <w:bCs w:val="1"/>
          <w:color w:val="2F2F2F"/>
          <w:sz w:val="36"/>
          <w:szCs w:val="36"/>
        </w:rPr>
        <w:t>enseignant.e.s</w:t>
      </w:r>
    </w:p>
    <w:p w:rsidR="1685F07F" w:rsidP="1685F07F" w:rsidRDefault="1685F07F" w14:paraId="5DFC8C9E" w14:textId="55B02699">
      <w:pPr>
        <w:pStyle w:val="Normal"/>
        <w:shd w:val="clear" w:color="auto" w:fill="FFFFFF" w:themeFill="background1"/>
        <w:spacing w:afterAutospacing="on" w:line="240" w:lineRule="auto"/>
        <w:outlineLvl w:val="1"/>
        <w:rPr>
          <w:b w:val="1"/>
          <w:bCs w:val="1"/>
          <w:color w:val="2F2F2F"/>
          <w:sz w:val="36"/>
          <w:szCs w:val="36"/>
        </w:rPr>
      </w:pPr>
    </w:p>
    <w:p w:rsidRPr="007A7284" w:rsidR="007A7284" w:rsidP="007A7284" w:rsidRDefault="007A7284" w14:paraId="584BA17F" w14:textId="77777777">
      <w:pPr>
        <w:shd w:val="clear" w:color="auto" w:fill="FFFFFF"/>
        <w:spacing w:after="100" w:afterAutospacing="1" w:line="240" w:lineRule="auto"/>
        <w:outlineLvl w:val="2"/>
        <w:rPr>
          <w:b/>
          <w:bCs/>
          <w:color w:val="2F2F2F"/>
          <w:kern w:val="0"/>
          <w:sz w:val="27"/>
          <w:szCs w:val="27"/>
          <w14:ligatures w14:val="none"/>
          <w:rFonts w:ascii="var(--fontFamily)" w:hAnsi="var(--fontFamily)" w:eastAsia="Times New Roman" w:cs="Times New Roman"/>
        </w:rPr>
      </w:pPr>
      <w:r>
        <w:rPr>
          <w:b/>
          <w:color w:val="2F2F2F"/>
          <w:sz w:val="27"/>
          <w:rFonts w:ascii="var(--fontFamily)" w:hAnsi="var(--fontFamily)"/>
        </w:rPr>
        <w:t xml:space="preserve">Abel Bult-Ito sur le contenu vidéo</w:t>
      </w:r>
    </w:p>
    <w:p w:rsidR="007A7284" w:rsidP="1685F07F" w:rsidRDefault="007A7284" w14:paraId="3B796A4C" w14:textId="1967F8B7">
      <w:pPr>
        <w:shd w:val="clear" w:color="auto" w:fill="FFFFFF" w:themeFill="background1"/>
        <w:spacing w:line="240" w:lineRule="auto"/>
        <w:rPr>
          <w:color w:val="2F2F2F"/>
          <w:sz w:val="24"/>
          <w:szCs w:val="24"/>
        </w:rPr>
      </w:pPr>
      <w:r w:rsidRPr="1685F07F" w:rsidR="007A7284">
        <w:rPr>
          <w:color w:val="2F2F2F"/>
          <w:sz w:val="24"/>
          <w:szCs w:val="24"/>
        </w:rPr>
        <w:t xml:space="preserve">M. Bult-Ito a brièvement parlé, lors du séminaire de perfectionnement </w:t>
      </w:r>
      <w:r w:rsidRPr="1685F07F" w:rsidR="007A7284">
        <w:rPr>
          <w:color w:val="2F2F2F"/>
          <w:sz w:val="24"/>
          <w:szCs w:val="24"/>
        </w:rPr>
        <w:t>iTeach</w:t>
      </w:r>
      <w:r w:rsidRPr="1685F07F" w:rsidR="007A7284">
        <w:rPr>
          <w:color w:val="2F2F2F"/>
          <w:sz w:val="24"/>
          <w:szCs w:val="24"/>
        </w:rPr>
        <w:t xml:space="preserve"> d’octobre 2015 pour le personnel enseignant, de la création de contenu vidéo dans son cours de laboratoire en ligne.</w:t>
      </w:r>
      <w:r w:rsidRPr="1685F07F" w:rsidR="007A7284">
        <w:rPr>
          <w:color w:val="2F2F2F"/>
          <w:sz w:val="24"/>
          <w:szCs w:val="24"/>
        </w:rPr>
        <w:t xml:space="preserve"> </w:t>
      </w:r>
      <w:r w:rsidRPr="1685F07F" w:rsidR="007A7284">
        <w:rPr>
          <w:color w:val="2F2F2F"/>
          <w:sz w:val="24"/>
          <w:szCs w:val="24"/>
        </w:rPr>
        <w:t>Il a créé plus de 100 vidéos éducatives et d’introduction pour son cours.</w:t>
      </w:r>
      <w:r w:rsidRPr="1685F07F" w:rsidR="3D862F1F">
        <w:rPr>
          <w:color w:val="2F2F2F"/>
          <w:sz w:val="24"/>
          <w:szCs w:val="24"/>
        </w:rPr>
        <w:t xml:space="preserve"> Voici le lien vers sa présentation : </w:t>
      </w:r>
      <w:hyperlink r:id="Rb63cbd7f6ea04516">
        <w:r w:rsidRPr="1685F07F" w:rsidR="3D862F1F">
          <w:rPr>
            <w:rStyle w:val="Lienhypertexte"/>
            <w:sz w:val="24"/>
            <w:szCs w:val="24"/>
          </w:rPr>
          <w:t>https://www.youtube.com/watch?v=UJKdNNci7Tg&amp;embeds_referring_euri=https%3A%2F%2Fctl.uaf.edu%2F&amp;source_ve_path=OTY3MTQ&amp;feature=emb_imp_woyt</w:t>
        </w:r>
      </w:hyperlink>
    </w:p>
    <w:p w:rsidR="1685F07F" w:rsidRDefault="1685F07F" w14:paraId="13F95F64" w14:textId="3FD1C96B">
      <w:r w:rsidR="1685F07F">
        <w:drawing>
          <wp:anchor distT="0" distB="0" distL="114300" distR="114300" simplePos="0" relativeHeight="251658240" behindDoc="0" locked="0" layoutInCell="1" allowOverlap="1" wp14:editId="74EA5F02" wp14:anchorId="313412A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351291446" name="picture" title="Vidéo intitulée : Abel Bult-Ito on Video Content">
              <a:hlinkClick r:id="Rd09d23142c9a4331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0968c4fdb94d4a7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UJKdNNci7Tg&amp;embeds_referring_euri=https%3A%2F%2Fctl.uaf.edu%2F&amp;source_ve_path=OTY3MTQ&amp;feature=emb_imp_woyt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A7284" w:rsidR="007A7284" w:rsidP="007A7284" w:rsidRDefault="007A7284" w14:paraId="7D2B834B" w14:textId="77777777">
      <w:pPr>
        <w:shd w:val="clear" w:color="auto" w:fill="FFFFFF"/>
        <w:spacing w:before="100" w:beforeAutospacing="1" w:after="100" w:afterAutospacing="1" w:line="240" w:lineRule="auto"/>
        <w:outlineLvl w:val="1"/>
        <w:rPr>
          <w:b/>
          <w:bCs/>
          <w:kern w:val="0"/>
          <w:sz w:val="36"/>
          <w:szCs w:val="36"/>
          <w14:ligatures w14:val="none"/>
          <w:rFonts w:ascii="var(--fontFamily)" w:hAnsi="var(--fontFamily)" w:eastAsia="Times New Roman" w:cs="Times New Roman"/>
        </w:rPr>
      </w:pPr>
      <w:r>
        <w:rPr>
          <w:b/>
          <w:sz w:val="36"/>
          <w:rFonts w:ascii="var(--fontFamily)" w:hAnsi="var(--fontFamily)"/>
        </w:rPr>
        <w:t xml:space="preserve">Bases de la recherche</w:t>
      </w:r>
    </w:p>
    <w:p w:rsidRPr="007A7284" w:rsidR="007A7284" w:rsidP="1685F07F" w:rsidRDefault="007A7284" w14:paraId="0958D8A6" w14:textId="77777777">
      <w:pPr>
        <w:shd w:val="clear" w:color="auto" w:fill="FFFFFF" w:themeFill="background1"/>
        <w:spacing w:after="100" w:afterAutospacing="on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 w:rsidRPr="1685F07F" w:rsidR="007A7284">
        <w:rPr>
          <w:color w:val="2F2F2F"/>
          <w:sz w:val="24"/>
          <w:szCs w:val="24"/>
        </w:rPr>
        <w:t>La vidéo en ligne en tant que genre médiatique est encore relativement nouvelle, et la majorité de la recherche est à venir.</w:t>
      </w:r>
      <w:r w:rsidRPr="1685F07F" w:rsidR="007A7284">
        <w:rPr>
          <w:color w:val="2F2F2F"/>
          <w:sz w:val="24"/>
          <w:szCs w:val="24"/>
        </w:rPr>
        <w:t xml:space="preserve"> </w:t>
      </w:r>
      <w:r w:rsidRPr="1685F07F" w:rsidR="007A7284">
        <w:rPr>
          <w:color w:val="2F2F2F"/>
          <w:sz w:val="24"/>
          <w:szCs w:val="24"/>
        </w:rPr>
        <w:t>Cependant, la conclusion évidente de la recherche contemporaine sur le contenu vidéo dans les cours en ligne est positive.</w:t>
      </w:r>
    </w:p>
    <w:p w:rsidR="1685F07F" w:rsidP="1685F07F" w:rsidRDefault="1685F07F" w14:paraId="74621957" w14:textId="7C5C85BD">
      <w:pPr>
        <w:pStyle w:val="Normal"/>
        <w:shd w:val="clear" w:color="auto" w:fill="FFFFFF" w:themeFill="background1"/>
        <w:spacing w:afterAutospacing="on" w:line="240" w:lineRule="auto"/>
        <w:rPr>
          <w:color w:val="2F2F2F"/>
          <w:sz w:val="24"/>
          <w:szCs w:val="24"/>
        </w:rPr>
      </w:pPr>
    </w:p>
    <w:p w:rsidRPr="007A7284" w:rsidR="007A7284" w:rsidP="1685F07F" w:rsidRDefault="007A7284" w14:paraId="307C0A48" w14:textId="77777777">
      <w:pPr>
        <w:shd w:val="clear" w:color="auto" w:fill="FFFFFF" w:themeFill="background1"/>
        <w:spacing w:after="100" w:afterAutospacing="on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 w:rsidRPr="1685F07F" w:rsidR="007A7284">
        <w:rPr>
          <w:color w:val="2F2F2F"/>
          <w:sz w:val="24"/>
          <w:szCs w:val="24"/>
        </w:rPr>
        <w:t xml:space="preserve">En 2005, une étude de Choi et Johnson s’est intéressée à l’attention et à la motivation des </w:t>
      </w:r>
      <w:r w:rsidRPr="1685F07F" w:rsidR="007A7284">
        <w:rPr>
          <w:color w:val="2F2F2F"/>
          <w:sz w:val="24"/>
          <w:szCs w:val="24"/>
        </w:rPr>
        <w:t>étudiant.e.s</w:t>
      </w:r>
      <w:r w:rsidRPr="1685F07F" w:rsidR="007A7284">
        <w:rPr>
          <w:color w:val="2F2F2F"/>
          <w:sz w:val="24"/>
          <w:szCs w:val="24"/>
        </w:rPr>
        <w:t xml:space="preserve"> dans un cours en ligne.</w:t>
      </w:r>
      <w:r w:rsidRPr="1685F07F" w:rsidR="007A7284">
        <w:rPr>
          <w:color w:val="2F2F2F"/>
          <w:sz w:val="24"/>
          <w:szCs w:val="24"/>
        </w:rPr>
        <w:t xml:space="preserve"> </w:t>
      </w:r>
      <w:r w:rsidRPr="1685F07F" w:rsidR="007A7284">
        <w:rPr>
          <w:color w:val="2F2F2F"/>
          <w:sz w:val="24"/>
          <w:szCs w:val="24"/>
        </w:rPr>
        <w:t xml:space="preserve">Ils ont comparé l’attrait des modules de contenu vidéo à celui du contenu textuel et ont constaté que les </w:t>
      </w:r>
      <w:r w:rsidRPr="1685F07F" w:rsidR="007A7284">
        <w:rPr>
          <w:color w:val="2F2F2F"/>
          <w:sz w:val="24"/>
          <w:szCs w:val="24"/>
        </w:rPr>
        <w:t>étudiant.e.s</w:t>
      </w:r>
      <w:r w:rsidRPr="1685F07F" w:rsidR="007A7284">
        <w:rPr>
          <w:color w:val="2F2F2F"/>
          <w:sz w:val="24"/>
          <w:szCs w:val="24"/>
        </w:rPr>
        <w:t xml:space="preserve"> trouvaient le matériel vidéo plus facile à suivre et plus motivant.</w:t>
      </w:r>
    </w:p>
    <w:p w:rsidR="1685F07F" w:rsidP="1685F07F" w:rsidRDefault="1685F07F" w14:paraId="6150C8E2" w14:textId="5546975C">
      <w:pPr>
        <w:pStyle w:val="Normal"/>
        <w:shd w:val="clear" w:color="auto" w:fill="FFFFFF" w:themeFill="background1"/>
        <w:spacing w:afterAutospacing="on" w:line="240" w:lineRule="auto"/>
        <w:rPr>
          <w:color w:val="2F2F2F"/>
          <w:sz w:val="24"/>
          <w:szCs w:val="24"/>
        </w:rPr>
      </w:pPr>
    </w:p>
    <w:p w:rsidRPr="007A7284" w:rsidR="007A7284" w:rsidP="1685F07F" w:rsidRDefault="007A7284" w14:paraId="21A34BEB" w14:textId="77777777">
      <w:pPr>
        <w:shd w:val="clear" w:color="auto" w:fill="FFFFFF" w:themeFill="background1"/>
        <w:spacing w:after="100" w:afterAutospacing="on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 w:rsidRPr="1685F07F" w:rsidR="007A7284">
        <w:rPr>
          <w:color w:val="2F2F2F"/>
          <w:sz w:val="24"/>
          <w:szCs w:val="24"/>
        </w:rPr>
        <w:t>Melanie</w:t>
      </w:r>
      <w:r w:rsidRPr="1685F07F" w:rsidR="007A7284">
        <w:rPr>
          <w:color w:val="2F2F2F"/>
          <w:sz w:val="24"/>
          <w:szCs w:val="24"/>
        </w:rPr>
        <w:t xml:space="preserve"> </w:t>
      </w:r>
      <w:r w:rsidRPr="1685F07F" w:rsidR="007A7284">
        <w:rPr>
          <w:color w:val="2F2F2F"/>
          <w:sz w:val="24"/>
          <w:szCs w:val="24"/>
        </w:rPr>
        <w:t>Hibbert</w:t>
      </w:r>
      <w:r w:rsidRPr="1685F07F" w:rsidR="007A7284">
        <w:rPr>
          <w:color w:val="2F2F2F"/>
          <w:sz w:val="24"/>
          <w:szCs w:val="24"/>
        </w:rPr>
        <w:t xml:space="preserve"> de l’Université Columbia a mené des entrevues exhaustives auprès d’</w:t>
      </w:r>
      <w:r w:rsidRPr="1685F07F" w:rsidR="007A7284">
        <w:rPr>
          <w:color w:val="2F2F2F"/>
          <w:sz w:val="24"/>
          <w:szCs w:val="24"/>
        </w:rPr>
        <w:t>étudiant.e.s</w:t>
      </w:r>
      <w:r w:rsidRPr="1685F07F" w:rsidR="007A7284">
        <w:rPr>
          <w:color w:val="2F2F2F"/>
          <w:sz w:val="24"/>
          <w:szCs w:val="24"/>
        </w:rPr>
        <w:t xml:space="preserve"> en ligne et a constaté que, dans l’ensemble, les </w:t>
      </w:r>
      <w:r w:rsidRPr="1685F07F" w:rsidR="007A7284">
        <w:rPr>
          <w:color w:val="2F2F2F"/>
          <w:sz w:val="24"/>
          <w:szCs w:val="24"/>
        </w:rPr>
        <w:t>étudiant.e.s</w:t>
      </w:r>
      <w:r w:rsidRPr="1685F07F" w:rsidR="007A7284">
        <w:rPr>
          <w:color w:val="2F2F2F"/>
          <w:sz w:val="24"/>
          <w:szCs w:val="24"/>
        </w:rPr>
        <w:t xml:space="preserve"> aiment la vidéo et s’attendent à ce qu’un cours sophistiqué la comprenne naturellement (</w:t>
      </w:r>
      <w:r w:rsidRPr="1685F07F" w:rsidR="007A7284">
        <w:rPr>
          <w:color w:val="2F2F2F"/>
          <w:sz w:val="24"/>
          <w:szCs w:val="24"/>
        </w:rPr>
        <w:t>Hibbert</w:t>
      </w:r>
      <w:r w:rsidRPr="1685F07F" w:rsidR="007A7284">
        <w:rPr>
          <w:color w:val="2F2F2F"/>
          <w:sz w:val="24"/>
          <w:szCs w:val="24"/>
        </w:rPr>
        <w:t>, 2014).</w:t>
      </w:r>
      <w:r w:rsidRPr="1685F07F" w:rsidR="007A7284">
        <w:rPr>
          <w:color w:val="2F2F2F"/>
          <w:sz w:val="24"/>
          <w:szCs w:val="24"/>
        </w:rPr>
        <w:t xml:space="preserve"> </w:t>
      </w:r>
      <w:r w:rsidRPr="1685F07F" w:rsidR="007A7284">
        <w:rPr>
          <w:color w:val="2F2F2F"/>
          <w:sz w:val="24"/>
          <w:szCs w:val="24"/>
        </w:rPr>
        <w:t>Parmi les nombreux résultats remarquables, deux ressortent du lot.</w:t>
      </w:r>
      <w:r w:rsidRPr="1685F07F" w:rsidR="007A7284">
        <w:rPr>
          <w:color w:val="2F2F2F"/>
          <w:sz w:val="24"/>
          <w:szCs w:val="24"/>
        </w:rPr>
        <w:t xml:space="preserve"> </w:t>
      </w:r>
      <w:r w:rsidRPr="1685F07F" w:rsidR="007A7284">
        <w:rPr>
          <w:color w:val="2F2F2F"/>
          <w:sz w:val="24"/>
          <w:szCs w:val="24"/>
        </w:rPr>
        <w:t xml:space="preserve">Premièrement, les vidéos jugées les plus captivantes sont celles où les </w:t>
      </w:r>
      <w:r w:rsidRPr="1685F07F" w:rsidR="007A7284">
        <w:rPr>
          <w:color w:val="2F2F2F"/>
          <w:sz w:val="24"/>
          <w:szCs w:val="24"/>
        </w:rPr>
        <w:t>instructeur.trice.s</w:t>
      </w:r>
      <w:r w:rsidRPr="1685F07F" w:rsidR="007A7284">
        <w:rPr>
          <w:color w:val="2F2F2F"/>
          <w:sz w:val="24"/>
          <w:szCs w:val="24"/>
        </w:rPr>
        <w:t xml:space="preserve"> laissent transparaître leur vivacité d’esprit et leur personnalité.</w:t>
      </w:r>
      <w:r w:rsidRPr="1685F07F" w:rsidR="007A7284">
        <w:rPr>
          <w:color w:val="2F2F2F"/>
          <w:sz w:val="24"/>
          <w:szCs w:val="24"/>
        </w:rPr>
        <w:t xml:space="preserve"> </w:t>
      </w:r>
      <w:r w:rsidRPr="1685F07F" w:rsidR="007A7284">
        <w:rPr>
          <w:color w:val="2F2F2F"/>
          <w:sz w:val="24"/>
          <w:szCs w:val="24"/>
        </w:rPr>
        <w:t>Deuxièmement, la durée moyenne de visionnement de </w:t>
      </w:r>
      <w:r w:rsidRPr="1685F07F" w:rsidR="007A7284">
        <w:rPr>
          <w:color w:val="2F2F2F"/>
          <w:sz w:val="24"/>
          <w:szCs w:val="24"/>
        </w:rPr>
        <w:t>toutes les vidéos </w:t>
      </w:r>
      <w:r w:rsidRPr="1685F07F" w:rsidR="007A7284">
        <w:rPr>
          <w:color w:val="2F2F2F"/>
          <w:sz w:val="24"/>
          <w:szCs w:val="24"/>
        </w:rPr>
        <w:t>dans le système de gestion de l’apprentissage n’était que de quatre minutes.</w:t>
      </w:r>
    </w:p>
    <w:p w:rsidR="1685F07F" w:rsidP="1685F07F" w:rsidRDefault="1685F07F" w14:paraId="09CC9656" w14:textId="6DBAE3E4">
      <w:pPr>
        <w:pStyle w:val="Normal"/>
        <w:shd w:val="clear" w:color="auto" w:fill="FFFFFF" w:themeFill="background1"/>
        <w:spacing w:afterAutospacing="on" w:line="240" w:lineRule="auto"/>
        <w:rPr>
          <w:color w:val="2F2F2F"/>
          <w:sz w:val="24"/>
          <w:szCs w:val="24"/>
        </w:rPr>
      </w:pPr>
    </w:p>
    <w:p w:rsidRPr="007A7284" w:rsidR="007A7284" w:rsidP="007A7284" w:rsidRDefault="007A7284" w14:paraId="10A42F18" w14:textId="77777777">
      <w:pPr>
        <w:shd w:val="clear" w:color="auto" w:fill="FFFFFF"/>
        <w:spacing w:after="100" w:afterAutospacing="1" w:line="240" w:lineRule="auto"/>
        <w:rPr>
          <w:color w:val="2F2F2F"/>
          <w:kern w:val="0"/>
          <w:sz w:val="24"/>
          <w:szCs w:val="24"/>
          <w14:ligatures w14:val="none"/>
          <w:rFonts w:ascii="Barlow" w:hAnsi="Barlow" w:eastAsia="Times New Roman" w:cs="Times New Roman"/>
        </w:rPr>
      </w:pPr>
      <w:r>
        <w:rPr>
          <w:color w:val="2F2F2F"/>
          <w:sz w:val="24"/>
          <w:rFonts w:ascii="Barlow" w:hAnsi="Barlow"/>
        </w:rPr>
        <w:t xml:space="preserve">Ce résultat, à savoir l’importance d’un contenu concis, est un autre constat récurrent de la recherche.</w:t>
      </w:r>
      <w:r>
        <w:rPr>
          <w:color w:val="2F2F2F"/>
          <w:sz w:val="24"/>
          <w:rFonts w:ascii="Barlow" w:hAnsi="Barlow"/>
        </w:rPr>
        <w:t xml:space="preserve"> </w:t>
      </w:r>
      <w:r>
        <w:rPr>
          <w:color w:val="2F2F2F"/>
          <w:sz w:val="24"/>
          <w:rFonts w:ascii="Barlow" w:hAnsi="Barlow"/>
        </w:rPr>
        <w:t xml:space="preserve">Une étude de 2010 sur les tutoriels vidéo d’une bibliothèque universitaire a révélé que, malgré les efforts déployés à l’échelle de l’établissement pour limiter la durée des vidéos éducatives à trois minutes, de nombreux étudiants les trouvaient encore trop longues (Bowles-Terry, Hensley et Hinchliffe).</w:t>
      </w:r>
      <w:r>
        <w:rPr>
          <w:color w:val="2F2F2F"/>
          <w:sz w:val="24"/>
          <w:rFonts w:ascii="Barlow" w:hAnsi="Barlow"/>
        </w:rPr>
        <w:t xml:space="preserve"> </w:t>
      </w:r>
      <w:r>
        <w:rPr>
          <w:color w:val="2F2F2F"/>
          <w:sz w:val="24"/>
          <w:rFonts w:ascii="Barlow" w:hAnsi="Barlow"/>
        </w:rPr>
        <w:t xml:space="preserve">Les étudiants veulent que le contenu du cours s’en tienne à l’essentiel et ils ne se gênent pas pour passer par-dessus des bouts de la vidéo pour le trouver.</w:t>
      </w:r>
    </w:p>
    <w:p w:rsidRPr="007A7284" w:rsidR="007A7284" w:rsidP="4C5993A8" w:rsidRDefault="007A7284" w14:paraId="788EA2D8" w14:textId="13D154C5">
      <w:pPr>
        <w:rPr>
          <w:b w:val="1"/>
          <w:bCs w:val="1"/>
          <w:lang w:val="en-US"/>
        </w:rPr>
      </w:pPr>
    </w:p>
    <w:p w:rsidR="73DD69AC" w:rsidP="4C5993A8" w:rsidRDefault="73DD69AC" w14:paraId="73705015" w14:textId="5AD6FEFC">
      <w:pPr>
        <w:pStyle w:val="Titre2"/>
        <w:shd w:val="clear" w:color="auto" w:fill="FFFFFF" w:themeFill="background1"/>
        <w:spacing w:before="0" w:beforeAutospacing="off" w:after="330" w:afterAutospacing="off"/>
      </w:pPr>
      <w:r w:rsidRPr="4C5993A8" w:rsidR="73DD69AC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F2F2F"/>
          <w:sz w:val="24"/>
          <w:szCs w:val="24"/>
          <w:u w:val="none"/>
          <w:lang w:val="en-US"/>
        </w:rPr>
        <w:t>Further Resources</w:t>
      </w:r>
    </w:p>
    <w:p w:rsidR="73DD69AC" w:rsidP="4C5993A8" w:rsidRDefault="73DD69AC" w14:paraId="49BC5678" w14:textId="4443EF4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F2F2F"/>
          <w:sz w:val="24"/>
          <w:szCs w:val="24"/>
          <w:u w:val="none"/>
          <w:lang w:val="en-US"/>
        </w:rPr>
      </w:pPr>
      <w:hyperlink r:id="R11f7d160a9114e59">
        <w:r w:rsidRPr="4C5993A8" w:rsidR="73DD69AC">
          <w:rPr>
            <w:rStyle w:val="Lienhypertexte"/>
            <w:rFonts w:ascii="Barlow" w:hAnsi="Barlow" w:eastAsia="Barlow" w:cs="Barlow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F2F2F"/>
            <w:sz w:val="24"/>
            <w:szCs w:val="24"/>
            <w:u w:val="none"/>
            <w:lang w:val="en-US"/>
          </w:rPr>
          <w:t>CTL: Instructor Presence</w:t>
        </w:r>
      </w:hyperlink>
    </w:p>
    <w:p w:rsidR="73DD69AC" w:rsidP="4C5993A8" w:rsidRDefault="73DD69AC" w14:paraId="6BF70BC8" w14:textId="6763150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F2F2F"/>
          <w:sz w:val="24"/>
          <w:szCs w:val="24"/>
          <w:u w:val="none"/>
          <w:lang w:val="en-US"/>
        </w:rPr>
      </w:pPr>
      <w:hyperlink r:id="R7d27b94709e04594">
        <w:r w:rsidRPr="4C5993A8" w:rsidR="73DD69AC">
          <w:rPr>
            <w:rStyle w:val="Lienhypertexte"/>
            <w:rFonts w:ascii="Barlow" w:hAnsi="Barlow" w:eastAsia="Barlow" w:cs="Barlow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F2F2F"/>
            <w:sz w:val="24"/>
            <w:szCs w:val="24"/>
            <w:u w:val="none"/>
            <w:lang w:val="en-US"/>
          </w:rPr>
          <w:t>CTL: Audio and Podcasting</w:t>
        </w:r>
      </w:hyperlink>
    </w:p>
    <w:p w:rsidR="73DD69AC" w:rsidP="4C5993A8" w:rsidRDefault="73DD69AC" w14:paraId="708085F4" w14:textId="27CA61D9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F2F2F"/>
          <w:sz w:val="24"/>
          <w:szCs w:val="24"/>
          <w:u w:val="none"/>
          <w:lang w:val="en-US"/>
        </w:rPr>
      </w:pPr>
      <w:hyperlink r:id="R7e3985909ecc434b">
        <w:r w:rsidRPr="4C5993A8" w:rsidR="73DD69AC">
          <w:rPr>
            <w:rStyle w:val="Lienhypertexte"/>
            <w:rFonts w:ascii="Barlow" w:hAnsi="Barlow" w:eastAsia="Barlow" w:cs="Barlow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F2F2F"/>
            <w:sz w:val="24"/>
            <w:szCs w:val="24"/>
            <w:u w:val="none"/>
            <w:lang w:val="en-US"/>
          </w:rPr>
          <w:t>CTL: Quality Matters Resources</w:t>
        </w:r>
      </w:hyperlink>
    </w:p>
    <w:p w:rsidR="73DD69AC" w:rsidP="4C5993A8" w:rsidRDefault="73DD69AC" w14:paraId="5FF6A536" w14:textId="2C547D2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F2F2F"/>
          <w:sz w:val="24"/>
          <w:szCs w:val="24"/>
          <w:u w:val="none"/>
          <w:lang w:val="en-US"/>
        </w:rPr>
      </w:pPr>
      <w:hyperlink r:id="R3453042510944b91">
        <w:r w:rsidRPr="4C5993A8" w:rsidR="73DD69AC">
          <w:rPr>
            <w:rStyle w:val="Lienhypertexte"/>
            <w:rFonts w:ascii="Barlow" w:hAnsi="Barlow" w:eastAsia="Barlow" w:cs="Barlow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F2F2F"/>
            <w:sz w:val="24"/>
            <w:szCs w:val="24"/>
            <w:u w:val="none"/>
            <w:lang w:val="en-US"/>
          </w:rPr>
          <w:t>CTL: Media Studio</w:t>
        </w:r>
      </w:hyperlink>
    </w:p>
    <w:p w:rsidR="4C5993A8" w:rsidP="4C5993A8" w:rsidRDefault="4C5993A8" w14:paraId="33C15F37" w14:textId="51E833C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F2F2F"/>
          <w:sz w:val="24"/>
          <w:szCs w:val="24"/>
          <w:u w:val="none"/>
          <w:lang w:val="en-US"/>
        </w:rPr>
      </w:pPr>
    </w:p>
    <w:p w:rsidR="73DD69AC" w:rsidP="4C5993A8" w:rsidRDefault="73DD69AC" w14:paraId="4194BD4F" w14:textId="113CD077">
      <w:pPr>
        <w:pStyle w:val="Titre2"/>
        <w:shd w:val="clear" w:color="auto" w:fill="FFFFFF" w:themeFill="background1"/>
        <w:spacing w:before="0" w:beforeAutospacing="off" w:after="330" w:afterAutospacing="off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F2F2F"/>
          <w:sz w:val="24"/>
          <w:szCs w:val="24"/>
          <w:u w:val="none"/>
          <w:lang w:val="en-US"/>
        </w:rPr>
      </w:pPr>
      <w:r w:rsidRPr="4C5993A8" w:rsidR="73DD69AC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F2F2F"/>
          <w:sz w:val="24"/>
          <w:szCs w:val="24"/>
          <w:u w:val="none"/>
          <w:lang w:val="en-US"/>
        </w:rPr>
        <w:t>References:</w:t>
      </w:r>
    </w:p>
    <w:p w:rsidR="73DD69AC" w:rsidP="4C5993A8" w:rsidRDefault="73DD69AC" w14:paraId="42FFFB10" w14:textId="42C48917">
      <w:pPr>
        <w:shd w:val="clear" w:color="auto" w:fill="FFFFFF" w:themeFill="background1"/>
        <w:spacing w:before="0" w:beforeAutospacing="off" w:after="0" w:afterAutospacing="off"/>
      </w:pPr>
      <w:r w:rsidRPr="4C5993A8" w:rsidR="73DD69AC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F2F"/>
          <w:sz w:val="24"/>
          <w:szCs w:val="24"/>
          <w:lang w:val="en-US"/>
        </w:rPr>
        <w:t xml:space="preserve">Bowles-Terry, M., Hensley, M. K., &amp; Hinchliffe, L. J. (2010). </w:t>
      </w:r>
      <w:hyperlink r:id="R65a2bd8b61584e6c">
        <w:r w:rsidRPr="4C5993A8" w:rsidR="73DD69AC">
          <w:rPr>
            <w:rStyle w:val="Lienhypertexte"/>
            <w:rFonts w:ascii="Barlow" w:hAnsi="Barlow" w:eastAsia="Barlow" w:cs="Barlow"/>
            <w:b w:val="0"/>
            <w:bCs w:val="0"/>
            <w:i w:val="0"/>
            <w:iCs w:val="0"/>
            <w:caps w:val="0"/>
            <w:smallCaps w:val="0"/>
            <w:noProof w:val="0"/>
            <w:color w:val="2F2F2F"/>
            <w:sz w:val="24"/>
            <w:szCs w:val="24"/>
            <w:lang w:val="en-US"/>
          </w:rPr>
          <w:t>Best practices for online video tutorials in academic libraries: A study of student preferences and understanding</w:t>
        </w:r>
      </w:hyperlink>
      <w:r w:rsidRPr="4C5993A8" w:rsidR="73DD69AC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F2F"/>
          <w:sz w:val="24"/>
          <w:szCs w:val="24"/>
          <w:lang w:val="en-US"/>
        </w:rPr>
        <w:t xml:space="preserve">. </w:t>
      </w:r>
      <w:r w:rsidRPr="4C5993A8" w:rsidR="73DD69AC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2F2F2F"/>
          <w:sz w:val="24"/>
          <w:szCs w:val="24"/>
          <w:lang w:val="en-US"/>
        </w:rPr>
        <w:t>Communications in Information Literacy</w:t>
      </w:r>
      <w:r w:rsidRPr="4C5993A8" w:rsidR="73DD69AC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F2F"/>
          <w:sz w:val="24"/>
          <w:szCs w:val="24"/>
          <w:lang w:val="en-US"/>
        </w:rPr>
        <w:t>, 4(1), 17-28.</w:t>
      </w:r>
    </w:p>
    <w:p w:rsidR="73DD69AC" w:rsidP="4C5993A8" w:rsidRDefault="73DD69AC" w14:paraId="52DE141C" w14:textId="459FFA7A">
      <w:pPr>
        <w:shd w:val="clear" w:color="auto" w:fill="FFFFFF" w:themeFill="background1"/>
        <w:spacing w:before="0" w:beforeAutospacing="off" w:after="0" w:afterAutospacing="off"/>
      </w:pPr>
      <w:r w:rsidRPr="4C5993A8" w:rsidR="73DD69AC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F2F"/>
          <w:sz w:val="24"/>
          <w:szCs w:val="24"/>
          <w:lang w:val="en-US"/>
        </w:rPr>
        <w:t xml:space="preserve">Choi, H. J., &amp; Johnson, S. D. (2005). </w:t>
      </w:r>
      <w:hyperlink r:id="Rcccaae5fff8c490b">
        <w:r w:rsidRPr="4C5993A8" w:rsidR="73DD69AC">
          <w:rPr>
            <w:rStyle w:val="Lienhypertexte"/>
            <w:rFonts w:ascii="Barlow" w:hAnsi="Barlow" w:eastAsia="Barlow" w:cs="Barlow"/>
            <w:b w:val="0"/>
            <w:bCs w:val="0"/>
            <w:i w:val="0"/>
            <w:iCs w:val="0"/>
            <w:caps w:val="0"/>
            <w:smallCaps w:val="0"/>
            <w:noProof w:val="0"/>
            <w:color w:val="2F2F2F"/>
            <w:sz w:val="24"/>
            <w:szCs w:val="24"/>
            <w:lang w:val="en-US"/>
          </w:rPr>
          <w:t>The effect of context-based video instruction on learning and motivation in online courses</w:t>
        </w:r>
      </w:hyperlink>
      <w:r w:rsidRPr="4C5993A8" w:rsidR="73DD69AC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F2F"/>
          <w:sz w:val="24"/>
          <w:szCs w:val="24"/>
          <w:lang w:val="en-US"/>
        </w:rPr>
        <w:t xml:space="preserve">  (PDF). </w:t>
      </w:r>
      <w:r w:rsidRPr="4C5993A8" w:rsidR="73DD69AC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2F2F2F"/>
          <w:sz w:val="24"/>
          <w:szCs w:val="24"/>
          <w:lang w:val="en-US"/>
        </w:rPr>
        <w:t>The American Journal of Distance Education</w:t>
      </w:r>
      <w:r w:rsidRPr="4C5993A8" w:rsidR="73DD69AC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F2F"/>
          <w:sz w:val="24"/>
          <w:szCs w:val="24"/>
          <w:lang w:val="en-US"/>
        </w:rPr>
        <w:t xml:space="preserve">, </w:t>
      </w:r>
      <w:r w:rsidRPr="4C5993A8" w:rsidR="73DD69AC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2F2F2F"/>
          <w:sz w:val="24"/>
          <w:szCs w:val="24"/>
          <w:lang w:val="en-US"/>
        </w:rPr>
        <w:t xml:space="preserve">19  </w:t>
      </w:r>
      <w:r w:rsidRPr="4C5993A8" w:rsidR="73DD69AC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F2F"/>
          <w:sz w:val="24"/>
          <w:szCs w:val="24"/>
          <w:lang w:val="en-US"/>
        </w:rPr>
        <w:t>(4), 215-227.</w:t>
      </w:r>
    </w:p>
    <w:p w:rsidR="73DD69AC" w:rsidP="4C5993A8" w:rsidRDefault="73DD69AC" w14:paraId="6505D7E4" w14:textId="5B82C9B9">
      <w:pPr>
        <w:shd w:val="clear" w:color="auto" w:fill="FFFFFF" w:themeFill="background1"/>
        <w:spacing w:before="0" w:beforeAutospacing="off" w:after="0" w:afterAutospacing="off"/>
      </w:pPr>
      <w:r w:rsidRPr="4C5993A8" w:rsidR="73DD69AC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F2F"/>
          <w:sz w:val="24"/>
          <w:szCs w:val="24"/>
          <w:lang w:val="en-US"/>
        </w:rPr>
        <w:t xml:space="preserve">Hibbert, M. C. (2014). </w:t>
      </w:r>
      <w:hyperlink r:id="Re2247a4386bd438f">
        <w:r w:rsidRPr="4C5993A8" w:rsidR="73DD69AC">
          <w:rPr>
            <w:rStyle w:val="Lienhypertexte"/>
            <w:rFonts w:ascii="Barlow" w:hAnsi="Barlow" w:eastAsia="Barlow" w:cs="Barlow"/>
            <w:b w:val="0"/>
            <w:bCs w:val="0"/>
            <w:i w:val="0"/>
            <w:iCs w:val="0"/>
            <w:caps w:val="0"/>
            <w:smallCaps w:val="0"/>
            <w:noProof w:val="0"/>
            <w:color w:val="2F2F2F"/>
            <w:sz w:val="24"/>
            <w:szCs w:val="24"/>
            <w:lang w:val="en-US"/>
          </w:rPr>
          <w:t>What Makes an Online Instructional Video Compelling?</w:t>
        </w:r>
      </w:hyperlink>
      <w:r w:rsidRPr="4C5993A8" w:rsidR="73DD69AC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F2F"/>
          <w:sz w:val="24"/>
          <w:szCs w:val="24"/>
          <w:lang w:val="en-US"/>
        </w:rPr>
        <w:t xml:space="preserve">. </w:t>
      </w:r>
      <w:r w:rsidRPr="4C5993A8" w:rsidR="73DD69AC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2F2F2F"/>
          <w:sz w:val="24"/>
          <w:szCs w:val="24"/>
          <w:lang w:val="en-US"/>
        </w:rPr>
        <w:t>Educause Review Online</w:t>
      </w:r>
      <w:r w:rsidRPr="4C5993A8" w:rsidR="73DD69AC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2F2F2F"/>
          <w:sz w:val="24"/>
          <w:szCs w:val="24"/>
          <w:lang w:val="en-US"/>
        </w:rPr>
        <w:t>.</w:t>
      </w:r>
    </w:p>
    <w:p w:rsidR="4C5993A8" w:rsidRDefault="4C5993A8" w14:paraId="62A72F3A" w14:textId="024CF114"/>
    <w:p w:rsidR="4C5993A8" w:rsidP="4C5993A8" w:rsidRDefault="4C5993A8" w14:paraId="1C6FDFF0" w14:textId="09B686A0">
      <w:pPr>
        <w:pStyle w:val="Normal"/>
        <w:rPr>
          <w:lang w:val="en-US"/>
        </w:rPr>
      </w:pPr>
    </w:p>
    <w:sectPr w:rsidRPr="007A7284" w:rsidR="007A7284" w:rsidSect="00CF580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ontFamily)">
    <w:altName w:val="Cambria"/>
    <w:panose1 w:val="00000000000000000000"/>
    <w:charset w:val="00"/>
    <w:family w:val="roman"/>
    <w:notTrueType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2A2"/>
    <w:multiLevelType w:val="multilevel"/>
    <w:tmpl w:val="5CE6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014636"/>
    <w:multiLevelType w:val="multilevel"/>
    <w:tmpl w:val="9334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3DE5DDB"/>
    <w:multiLevelType w:val="multilevel"/>
    <w:tmpl w:val="DCE8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4063057"/>
    <w:multiLevelType w:val="multilevel"/>
    <w:tmpl w:val="5B76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9AA1709"/>
    <w:multiLevelType w:val="multilevel"/>
    <w:tmpl w:val="E89A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C9167BE"/>
    <w:multiLevelType w:val="multilevel"/>
    <w:tmpl w:val="7B62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97647774">
    <w:abstractNumId w:val="2"/>
  </w:num>
  <w:num w:numId="2" w16cid:durableId="1161894234">
    <w:abstractNumId w:val="5"/>
  </w:num>
  <w:num w:numId="3" w16cid:durableId="544145653">
    <w:abstractNumId w:val="0"/>
  </w:num>
  <w:num w:numId="4" w16cid:durableId="1516994271">
    <w:abstractNumId w:val="4"/>
  </w:num>
  <w:num w:numId="5" w16cid:durableId="256790250">
    <w:abstractNumId w:val="1"/>
  </w:num>
  <w:num w:numId="6" w16cid:durableId="515122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84"/>
    <w:rsid w:val="007A7284"/>
    <w:rsid w:val="00967EC9"/>
    <w:rsid w:val="00CF5800"/>
    <w:rsid w:val="00F57EDE"/>
    <w:rsid w:val="07FF74EF"/>
    <w:rsid w:val="0A5274B3"/>
    <w:rsid w:val="1685F07F"/>
    <w:rsid w:val="1771482F"/>
    <w:rsid w:val="20502790"/>
    <w:rsid w:val="20D8F3A2"/>
    <w:rsid w:val="20EC1FBE"/>
    <w:rsid w:val="3D862F1F"/>
    <w:rsid w:val="4C5993A8"/>
    <w:rsid w:val="52C44314"/>
    <w:rsid w:val="73D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9455"/>
  <w15:chartTrackingRefBased/>
  <w15:docId w15:val="{79EA366F-67EE-4899-85AB-B2492C5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link w:val="Titre1Car"/>
    <w:uiPriority w:val="9"/>
    <w:qFormat/>
    <w:rsid w:val="007A7284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7A7284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7A7284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7A7284"/>
    <w:rPr>
      <w:rFonts w:ascii="Times New Roman" w:hAnsi="Times New Roman" w:eastAsia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styleId="Titre2Car" w:customStyle="1">
    <w:name w:val="Titre 2 Car"/>
    <w:basedOn w:val="Policepardfaut"/>
    <w:link w:val="Titre2"/>
    <w:uiPriority w:val="9"/>
    <w:rsid w:val="007A7284"/>
    <w:rPr>
      <w:rFonts w:ascii="Times New Roman" w:hAnsi="Times New Roman" w:eastAsia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styleId="Titre3Car" w:customStyle="1">
    <w:name w:val="Titre 3 Car"/>
    <w:basedOn w:val="Policepardfaut"/>
    <w:link w:val="Titre3"/>
    <w:uiPriority w:val="9"/>
    <w:rsid w:val="007A7284"/>
    <w:rPr>
      <w:rFonts w:ascii="Times New Roman" w:hAnsi="Times New Roman" w:eastAsia="Times New Roman" w:cs="Times New Roman"/>
      <w:b/>
      <w:bCs/>
      <w:kern w:val="0"/>
      <w:sz w:val="27"/>
      <w:szCs w:val="27"/>
      <w:lang w:eastAsia="fr-CA"/>
      <w14:ligatures w14:val="none"/>
    </w:rPr>
  </w:style>
  <w:style w:type="paragraph" w:styleId="has-medium-font-size" w:customStyle="1">
    <w:name w:val="has-medium-font-size"/>
    <w:basedOn w:val="Normal"/>
    <w:rsid w:val="007A72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72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7A728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A7284"/>
    <w:rPr>
      <w:color w:val="0000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3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2353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9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8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6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448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8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1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735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7711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yperlink" Target="https://docs.google.com/document/d/1G6PknBxP5oMkYxpn-YENmO5X_BleIyVqIJVnSZbkBxo/edit" TargetMode="External" Id="rId7" /><Relationship Type="http://schemas.openxmlformats.org/officeDocument/2006/relationships/hyperlink" Target="https://vimeo.com/videoschoolvideos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hyperlink" Target="https://learning.mediaspace.kaltura.com/category/Video+Features%3EPersonal+Capture/96200421" TargetMode="External" Id="rId6" /><Relationship Type="http://schemas.openxmlformats.org/officeDocument/2006/relationships/hyperlink" Target="https://media.uaf.edu/media/t/1_801vc5r7" TargetMode="External" Id="rId11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hyperlink" Target="https://iteachu.uaf.edu/2017/01/31/kaltura-basics/" TargetMode="External" Id="rId9" /><Relationship Type="http://schemas.openxmlformats.org/officeDocument/2006/relationships/hyperlink" Target="https://iteachu.uaf.edu/accurate-video-captions-in-minutes/" TargetMode="External" Id="rId14" /><Relationship Type="http://schemas.openxmlformats.org/officeDocument/2006/relationships/image" Target="/media/image2.jpg" Id="Ra3c07570d50e4b15" /><Relationship Type="http://schemas.openxmlformats.org/officeDocument/2006/relationships/hyperlink" Target="https://iteachu.uaf.edu/video/" TargetMode="External" Id="R600410ccfa0945e6" /><Relationship Type="http://schemas.openxmlformats.org/officeDocument/2006/relationships/hyperlink" Target="https://www.techsmith.com/video-editor.html" TargetMode="External" Id="Rb0ae8510c3994534" /><Relationship Type="http://schemas.openxmlformats.org/officeDocument/2006/relationships/hyperlink" Target="https://iteachu.uaf.edu/2019/03/03/playposit-tt/" TargetMode="External" Id="R556fe448efa44f6f" /><Relationship Type="http://schemas.openxmlformats.org/officeDocument/2006/relationships/hyperlink" Target="https://wistia.com/library" TargetMode="External" Id="R87b03aac909f438e" /><Relationship Type="http://schemas.openxmlformats.org/officeDocument/2006/relationships/hyperlink" Target="https://wistia.com/library" TargetMode="External" Id="R368b5e15601143d5" /><Relationship Type="http://schemas.openxmlformats.org/officeDocument/2006/relationships/hyperlink" Target="https://iteachu.uaf.edu/media-studio/" TargetMode="External" Id="R5687624d08dd4f47" /><Relationship Type="http://schemas.openxmlformats.org/officeDocument/2006/relationships/hyperlink" Target="http://ecampus.uaf.edu/go/mediarequest" TargetMode="External" Id="Re245333fc5484d75" /><Relationship Type="http://schemas.openxmlformats.org/officeDocument/2006/relationships/hyperlink" Target="https://www.youtube.com/watch?v=UJKdNNci7Tg&amp;embeds_referring_euri=https%3A%2F%2Fctl.uaf.edu%2F&amp;source_ve_path=OTY3MTQ&amp;feature=emb_imp_woyt" TargetMode="External" Id="Rb63cbd7f6ea04516" /><Relationship Type="http://schemas.openxmlformats.org/officeDocument/2006/relationships/image" Target="/media/image3.jpg" Id="R0968c4fdb94d4a74" /><Relationship Type="http://schemas.openxmlformats.org/officeDocument/2006/relationships/hyperlink" Target="https://www.youtube.com/watch?v=UJKdNNci7Tg&amp;embeds_referring_euri=https%3A%2F%2Fctl.uaf.edu%2F&amp;source_ve_path=OTY3MTQ&amp;feature=emb_imp_woyt" TargetMode="External" Id="Rd09d23142c9a4331" /><Relationship Type="http://schemas.openxmlformats.org/officeDocument/2006/relationships/hyperlink" Target="https://ctl.uaf.edu/instructor-presence" TargetMode="External" Id="R11f7d160a9114e59" /><Relationship Type="http://schemas.openxmlformats.org/officeDocument/2006/relationships/hyperlink" Target="https://ctl.uaf.edu/audio/" TargetMode="External" Id="R7d27b94709e04594" /><Relationship Type="http://schemas.openxmlformats.org/officeDocument/2006/relationships/hyperlink" Target="https://ctl.uaf.edu/quality-matters-resources/" TargetMode="External" Id="R7e3985909ecc434b" /><Relationship Type="http://schemas.openxmlformats.org/officeDocument/2006/relationships/hyperlink" Target="https://ctl.uaf.edu/media-studio/" TargetMode="External" Id="R3453042510944b91" /><Relationship Type="http://schemas.openxmlformats.org/officeDocument/2006/relationships/hyperlink" Target="https://www.comminfolit.org/index.php?journal=cil&amp;page=article&amp;op=view&amp;path%5B%5D=Vol4-2010AR1&amp;path%5B%5D=112" TargetMode="External" Id="R65a2bd8b61584e6c" /><Relationship Type="http://schemas.openxmlformats.org/officeDocument/2006/relationships/hyperlink" Target="https://pdfs.semanticscholar.org/291a/db034f78a60ed219e13a3d8144086a1417fc.pdf" TargetMode="External" Id="Rcccaae5fff8c490b" /><Relationship Type="http://schemas.openxmlformats.org/officeDocument/2006/relationships/hyperlink" Target="https://academiccommons.columbia.edu/catalog/ac:179560" TargetMode="External" Id="Re2247a4386bd43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45CC95AB09045BC290FC2E037D33C" ma:contentTypeVersion="22" ma:contentTypeDescription="Create a new document." ma:contentTypeScope="" ma:versionID="c9f00160a8c0b2cd6e6ed588d9f8b125">
  <xsd:schema xmlns:xsd="http://www.w3.org/2001/XMLSchema" xmlns:xs="http://www.w3.org/2001/XMLSchema" xmlns:p="http://schemas.microsoft.com/office/2006/metadata/properties" xmlns:ns2="3d443618-49a3-4464-988a-87eb58f65983" xmlns:ns3="3a354ac6-a945-4ef3-8c71-da4d67518063" targetNamespace="http://schemas.microsoft.com/office/2006/metadata/properties" ma:root="true" ma:fieldsID="56e9b69da976a5a90370ff82f65be637" ns2:_="" ns3:_="">
    <xsd:import namespace="3d443618-49a3-4464-988a-87eb58f65983"/>
    <xsd:import namespace="3a354ac6-a945-4ef3-8c71-da4d67518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Assignedto" minOccurs="0"/>
                <xsd:element ref="ns2:TL_x003b_DR" minOccurs="0"/>
                <xsd:element ref="ns2:Readby" minOccurs="0"/>
                <xsd:element ref="ns2:Usefulness" minOccurs="0"/>
                <xsd:element ref="ns2:Topic" minOccurs="0"/>
                <xsd:element ref="ns2:Citation_x0028_APA7_x0029_" minOccurs="0"/>
                <xsd:element ref="ns2:Geographicfocus" minOccurs="0"/>
                <xsd:element ref="ns2:Them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43618-49a3-4464-988a-87eb58f65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2" nillable="true" ma:displayName="Assigned to" ma:format="Dropdown" ma:internalName="Assignedto">
      <xsd:simpleType>
        <xsd:union memberTypes="dms:Text">
          <xsd:simpleType>
            <xsd:restriction base="dms:Choice">
              <xsd:enumeration value="Taylor"/>
              <xsd:enumeration value="Siri"/>
              <xsd:enumeration value="Alyssa"/>
            </xsd:restriction>
          </xsd:simpleType>
        </xsd:union>
      </xsd:simpleType>
    </xsd:element>
    <xsd:element name="TL_x003b_DR" ma:index="13" nillable="true" ma:displayName="TL;DR" ma:format="Dropdown" ma:internalName="TL_x003b_DR">
      <xsd:simpleType>
        <xsd:restriction base="dms:Note">
          <xsd:maxLength value="255"/>
        </xsd:restriction>
      </xsd:simpleType>
    </xsd:element>
    <xsd:element name="Readby" ma:index="14" nillable="true" ma:displayName="Read by" ma:format="Dropdown" ma:list="UserInfo" ma:SharePointGroup="0" ma:internalName="Rea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sefulness" ma:index="15" nillable="true" ma:displayName="Usefulness" ma:format="Dropdown" ma:internalName="Usefulness">
      <xsd:simpleType>
        <xsd:restriction base="dms:Choice">
          <xsd:enumeration value="2 - could be useful"/>
          <xsd:enumeration value="3 - useful but not necessary"/>
          <xsd:enumeration value="4 - Useful"/>
          <xsd:enumeration value="5 -must use"/>
          <xsd:enumeration value="1 - Not useful"/>
        </xsd:restriction>
      </xsd:simpleType>
    </xsd:element>
    <xsd:element name="Topic" ma:index="16" nillable="true" ma:displayName="Topic" ma:description="SINGLE TOPIC ONLY" ma:format="Dropdown" ma:internalName="Topic">
      <xsd:simpleType>
        <xsd:restriction base="dms:Text">
          <xsd:maxLength value="255"/>
        </xsd:restriction>
      </xsd:simpleType>
    </xsd:element>
    <xsd:element name="Citation_x0028_APA7_x0029_" ma:index="17" nillable="true" ma:displayName="Citation (APA7)" ma:format="Dropdown" ma:internalName="Citation_x0028_APA7_x0029_">
      <xsd:simpleType>
        <xsd:restriction base="dms:Note"/>
      </xsd:simpleType>
    </xsd:element>
    <xsd:element name="Geographicfocus" ma:index="18" nillable="true" ma:displayName="Geographic focus" ma:format="Dropdown" ma:internalName="Geographicfocus">
      <xsd:simpleType>
        <xsd:restriction base="dms:Text">
          <xsd:maxLength value="255"/>
        </xsd:restriction>
      </xsd:simpleType>
    </xsd:element>
    <xsd:element name="Themes" ma:index="19" nillable="true" ma:displayName="Themes" ma:format="Dropdown" ma:internalName="Them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ffordance"/>
                        <xsd:enumeration value="Strategies &amp; Implementation"/>
                        <xsd:enumeration value="Barrier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83ab3d-3311-46c7-9827-319eef876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54ac6-a945-4ef3-8c71-da4d67518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309089-bb50-42b9-8567-51f695985834}" ma:internalName="TaxCatchAll" ma:showField="CatchAllData" ma:web="3a354ac6-a945-4ef3-8c71-da4d67518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3d443618-49a3-4464-988a-87eb58f65983" xsi:nil="true"/>
    <lcf76f155ced4ddcb4097134ff3c332f xmlns="3d443618-49a3-4464-988a-87eb58f65983">
      <Terms xmlns="http://schemas.microsoft.com/office/infopath/2007/PartnerControls"/>
    </lcf76f155ced4ddcb4097134ff3c332f>
    <Readby xmlns="3d443618-49a3-4464-988a-87eb58f65983">
      <UserInfo>
        <DisplayName/>
        <AccountId xsi:nil="true"/>
        <AccountType/>
      </UserInfo>
    </Readby>
    <Geographicfocus xmlns="3d443618-49a3-4464-988a-87eb58f65983" xsi:nil="true"/>
    <Themes xmlns="3d443618-49a3-4464-988a-87eb58f65983" xsi:nil="true"/>
    <TaxCatchAll xmlns="3a354ac6-a945-4ef3-8c71-da4d67518063" xsi:nil="true"/>
    <Usefulness xmlns="3d443618-49a3-4464-988a-87eb58f65983" xsi:nil="true"/>
    <Citation_x0028_APA7_x0029_ xmlns="3d443618-49a3-4464-988a-87eb58f65983" xsi:nil="true"/>
    <TL_x003b_DR xmlns="3d443618-49a3-4464-988a-87eb58f65983" xsi:nil="true"/>
    <Assignedto xmlns="3d443618-49a3-4464-988a-87eb58f65983" xsi:nil="true"/>
  </documentManagement>
</p:properties>
</file>

<file path=customXml/itemProps1.xml><?xml version="1.0" encoding="utf-8"?>
<ds:datastoreItem xmlns:ds="http://schemas.openxmlformats.org/officeDocument/2006/customXml" ds:itemID="{383E1C99-F9B0-4207-BD0E-590041DA11B4}"/>
</file>

<file path=customXml/itemProps2.xml><?xml version="1.0" encoding="utf-8"?>
<ds:datastoreItem xmlns:ds="http://schemas.openxmlformats.org/officeDocument/2006/customXml" ds:itemID="{E9C070C6-1A0D-4162-ACCB-9EC74C85653D}"/>
</file>

<file path=customXml/itemProps3.xml><?xml version="1.0" encoding="utf-8"?>
<ds:datastoreItem xmlns:ds="http://schemas.openxmlformats.org/officeDocument/2006/customXml" ds:itemID="{EE26058E-ED0E-4FC6-85E0-3A128C1E0F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Couperier</dc:creator>
  <cp:keywords/>
  <dc:description/>
  <cp:lastModifiedBy>Cyriele Kiening</cp:lastModifiedBy>
  <cp:revision>5</cp:revision>
  <dcterms:created xsi:type="dcterms:W3CDTF">2023-11-23T19:47:00Z</dcterms:created>
  <dcterms:modified xsi:type="dcterms:W3CDTF">2024-06-06T13:42:59Z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0x01010076D45CC95AB09045BC290FC2E037D33C</vt:lpwstr>
  </property>
  <property fmtid="{D5CDD505-2E9C-101B-9397-08002B2CF9AE}" pid="3" name="MediaServiceImageTags">
    <vt:lpwstr/>
  </property>
</Properties>
</file>